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307" w:rsidRPr="00B7673A" w:rsidRDefault="00F30307" w:rsidP="00F30307">
      <w:pPr>
        <w:ind w:left="480" w:hangingChars="200" w:hanging="480"/>
        <w:rPr>
          <w:rFonts w:ascii="HGPｺﾞｼｯｸE" w:eastAsia="HGPｺﾞｼｯｸE"/>
          <w:sz w:val="24"/>
          <w:szCs w:val="24"/>
        </w:rPr>
      </w:pPr>
      <w:r w:rsidRPr="00B7673A">
        <w:rPr>
          <w:rFonts w:ascii="HGPｺﾞｼｯｸE" w:eastAsia="HGPｺﾞｼｯｸE" w:hint="eastAsia"/>
          <w:sz w:val="24"/>
          <w:szCs w:val="24"/>
        </w:rPr>
        <w:t>１．認知症ってどんな病気？</w:t>
      </w:r>
    </w:p>
    <w:p w:rsidR="00F30307" w:rsidRDefault="00F30307" w:rsidP="00F30307">
      <w:pPr>
        <w:ind w:left="480" w:hangingChars="200" w:hanging="480"/>
        <w:rPr>
          <w:sz w:val="24"/>
          <w:szCs w:val="24"/>
        </w:rPr>
      </w:pPr>
      <w:r>
        <w:rPr>
          <w:rFonts w:hint="eastAsia"/>
          <w:sz w:val="24"/>
          <w:szCs w:val="24"/>
        </w:rPr>
        <w:t xml:space="preserve">　　　認知症は、脳の細胞が死んでしまったり、働きが悪くなったりすることにより、日常生活に支障がある状態のことをいいます。原因となる病気はいくつかありますが、誰にでも起こりうることを理解しておきましょう。加齢による物忘れや心の病気と混同されることもあるので、心配な時はかかりつけ医</w:t>
      </w:r>
      <w:r w:rsidR="008A29E6">
        <w:rPr>
          <w:rFonts w:hint="eastAsia"/>
          <w:sz w:val="24"/>
          <w:szCs w:val="24"/>
        </w:rPr>
        <w:t>を受診しましょう。</w:t>
      </w:r>
    </w:p>
    <w:p w:rsidR="008A29E6" w:rsidRDefault="007C0BFF" w:rsidP="00F30307">
      <w:pPr>
        <w:ind w:left="480" w:hangingChars="200" w:hanging="480"/>
        <w:rPr>
          <w:sz w:val="24"/>
          <w:szCs w:val="24"/>
        </w:rPr>
      </w:pPr>
      <w:r>
        <w:rPr>
          <w:noProof/>
          <w:sz w:val="24"/>
          <w:szCs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type="#_x0000_t62" style="position:absolute;left:0;text-align:left;margin-left:14.1pt;margin-top:9.7pt;width:221.25pt;height:48pt;z-index:251658240" adj="6390,27270">
            <v:textbox style="mso-next-textbox:#_x0000_s1026" inset="5.85pt,.7pt,5.85pt,.7pt">
              <w:txbxContent>
                <w:p w:rsidR="005A2526" w:rsidRPr="00A54FB8" w:rsidRDefault="005A2526">
                  <w:pPr>
                    <w:rPr>
                      <w:sz w:val="24"/>
                      <w:szCs w:val="24"/>
                    </w:rPr>
                  </w:pPr>
                  <w:r w:rsidRPr="00A54FB8">
                    <w:rPr>
                      <w:rFonts w:hint="eastAsia"/>
                      <w:sz w:val="24"/>
                      <w:szCs w:val="24"/>
                    </w:rPr>
                    <w:t>「老化による物忘れ」と「認知症による物忘れ」はどうちがうの？</w:t>
                  </w:r>
                </w:p>
              </w:txbxContent>
            </v:textbox>
          </v:shape>
        </w:pict>
      </w:r>
      <w:r>
        <w:rPr>
          <w:noProof/>
          <w:sz w:val="24"/>
          <w:szCs w:val="24"/>
        </w:rPr>
        <w:pict>
          <v:shapetype id="_x0000_t202" coordsize="21600,21600" o:spt="202" path="m,l,21600r21600,l21600,xe">
            <v:stroke joinstyle="miter"/>
            <v:path gradientshapeok="t" o:connecttype="rect"/>
          </v:shapetype>
          <v:shape id="_x0000_s1029" type="#_x0000_t202" style="position:absolute;left:0;text-align:left;margin-left:255.55pt;margin-top:17.2pt;width:241.55pt;height:48pt;z-index:251660288;mso-width-relative:margin;mso-height-relative:margin">
            <v:shadow on="t" opacity=".5" offset="6pt,-6pt"/>
            <v:textbox style="mso-next-textbox:#_x0000_s1029">
              <w:txbxContent>
                <w:p w:rsidR="005A2526" w:rsidRPr="00A54FB8" w:rsidRDefault="005A2526">
                  <w:pPr>
                    <w:rPr>
                      <w:rFonts w:ascii="HGPｺﾞｼｯｸE" w:eastAsia="HGPｺﾞｼｯｸE"/>
                      <w:sz w:val="24"/>
                      <w:szCs w:val="24"/>
                    </w:rPr>
                  </w:pPr>
                  <w:r w:rsidRPr="00A54FB8">
                    <w:rPr>
                      <w:rFonts w:ascii="HGPｺﾞｼｯｸE" w:eastAsia="HGPｺﾞｼｯｸE" w:hint="eastAsia"/>
                      <w:sz w:val="24"/>
                      <w:szCs w:val="24"/>
                    </w:rPr>
                    <w:t>はじめのうちは区別がつきにくいものですが、次第に違いがはっきりしてきます。</w:t>
                  </w:r>
                </w:p>
              </w:txbxContent>
            </v:textbox>
          </v:shape>
        </w:pict>
      </w:r>
    </w:p>
    <w:p w:rsidR="008A29E6" w:rsidRDefault="008A29E6" w:rsidP="00F30307">
      <w:pPr>
        <w:ind w:left="480" w:hangingChars="200" w:hanging="480"/>
        <w:rPr>
          <w:sz w:val="24"/>
          <w:szCs w:val="24"/>
        </w:rPr>
      </w:pPr>
    </w:p>
    <w:p w:rsidR="008A29E6" w:rsidRDefault="008A29E6" w:rsidP="00A54FB8">
      <w:pPr>
        <w:ind w:left="480" w:hangingChars="200" w:hanging="480"/>
        <w:rPr>
          <w:sz w:val="24"/>
          <w:szCs w:val="24"/>
        </w:rPr>
      </w:pPr>
    </w:p>
    <w:p w:rsidR="008A29E6" w:rsidRDefault="008A29E6" w:rsidP="00F30307">
      <w:pPr>
        <w:ind w:left="480" w:hangingChars="200" w:hanging="480"/>
        <w:rPr>
          <w:sz w:val="24"/>
          <w:szCs w:val="24"/>
        </w:rPr>
      </w:pPr>
    </w:p>
    <w:tbl>
      <w:tblPr>
        <w:tblStyle w:val="a3"/>
        <w:tblW w:w="0" w:type="auto"/>
        <w:tblInd w:w="250" w:type="dxa"/>
        <w:tblLook w:val="04A0"/>
      </w:tblPr>
      <w:tblGrid>
        <w:gridCol w:w="4873"/>
        <w:gridCol w:w="4873"/>
      </w:tblGrid>
      <w:tr w:rsidR="008A29E6" w:rsidTr="004F7DB0">
        <w:tc>
          <w:tcPr>
            <w:tcW w:w="4873" w:type="dxa"/>
          </w:tcPr>
          <w:p w:rsidR="008A29E6" w:rsidRDefault="008A29E6" w:rsidP="00A54FB8">
            <w:pPr>
              <w:jc w:val="center"/>
              <w:rPr>
                <w:sz w:val="24"/>
                <w:szCs w:val="24"/>
              </w:rPr>
            </w:pPr>
            <w:r>
              <w:rPr>
                <w:rFonts w:hint="eastAsia"/>
                <w:sz w:val="24"/>
                <w:szCs w:val="24"/>
              </w:rPr>
              <w:t>老化による物忘れ</w:t>
            </w:r>
          </w:p>
        </w:tc>
        <w:tc>
          <w:tcPr>
            <w:tcW w:w="4873" w:type="dxa"/>
          </w:tcPr>
          <w:p w:rsidR="008A29E6" w:rsidRDefault="008A29E6" w:rsidP="00A54FB8">
            <w:pPr>
              <w:jc w:val="center"/>
              <w:rPr>
                <w:sz w:val="24"/>
                <w:szCs w:val="24"/>
              </w:rPr>
            </w:pPr>
            <w:r>
              <w:rPr>
                <w:rFonts w:hint="eastAsia"/>
                <w:sz w:val="24"/>
                <w:szCs w:val="24"/>
              </w:rPr>
              <w:t>認知症による物忘れ</w:t>
            </w:r>
          </w:p>
        </w:tc>
      </w:tr>
      <w:tr w:rsidR="008A29E6" w:rsidTr="004F7DB0">
        <w:trPr>
          <w:trHeight w:val="1479"/>
        </w:trPr>
        <w:tc>
          <w:tcPr>
            <w:tcW w:w="4873" w:type="dxa"/>
          </w:tcPr>
          <w:p w:rsidR="008A29E6" w:rsidRDefault="00A54FB8" w:rsidP="00F30307">
            <w:pPr>
              <w:rPr>
                <w:sz w:val="24"/>
                <w:szCs w:val="24"/>
              </w:rPr>
            </w:pPr>
            <w:r>
              <w:rPr>
                <w:rFonts w:hint="eastAsia"/>
                <w:sz w:val="24"/>
                <w:szCs w:val="24"/>
              </w:rPr>
              <w:t>・もの忘れの自覚はある</w:t>
            </w:r>
          </w:p>
          <w:p w:rsidR="00A54FB8" w:rsidRDefault="00A54FB8" w:rsidP="00F30307">
            <w:pPr>
              <w:rPr>
                <w:sz w:val="24"/>
                <w:szCs w:val="24"/>
              </w:rPr>
            </w:pPr>
            <w:r>
              <w:rPr>
                <w:rFonts w:hint="eastAsia"/>
                <w:sz w:val="24"/>
                <w:szCs w:val="24"/>
              </w:rPr>
              <w:t>・体験の一部を忘れる</w:t>
            </w:r>
          </w:p>
          <w:p w:rsidR="00A54FB8" w:rsidRDefault="00A54FB8" w:rsidP="00F30307">
            <w:pPr>
              <w:rPr>
                <w:sz w:val="24"/>
                <w:szCs w:val="24"/>
              </w:rPr>
            </w:pPr>
            <w:r>
              <w:rPr>
                <w:rFonts w:hint="eastAsia"/>
                <w:sz w:val="24"/>
                <w:szCs w:val="24"/>
              </w:rPr>
              <w:t xml:space="preserve">　（夕飯のメニューが思い出せない）</w:t>
            </w:r>
          </w:p>
          <w:p w:rsidR="005F78B0" w:rsidRDefault="00A54FB8" w:rsidP="00F30307">
            <w:pPr>
              <w:rPr>
                <w:sz w:val="24"/>
                <w:szCs w:val="24"/>
              </w:rPr>
            </w:pPr>
            <w:r>
              <w:rPr>
                <w:rFonts w:hint="eastAsia"/>
                <w:sz w:val="24"/>
                <w:szCs w:val="24"/>
              </w:rPr>
              <w:t>・時間や場所・人の関係等はわかる</w:t>
            </w:r>
          </w:p>
          <w:p w:rsidR="00A54FB8" w:rsidRDefault="005F78B0" w:rsidP="00F30307">
            <w:pPr>
              <w:rPr>
                <w:sz w:val="24"/>
                <w:szCs w:val="24"/>
              </w:rPr>
            </w:pPr>
            <w:r>
              <w:rPr>
                <w:rFonts w:hint="eastAsia"/>
                <w:sz w:val="24"/>
                <w:szCs w:val="24"/>
              </w:rPr>
              <w:t>(</w:t>
            </w:r>
            <w:r>
              <w:rPr>
                <w:rFonts w:hint="eastAsia"/>
                <w:sz w:val="24"/>
                <w:szCs w:val="24"/>
              </w:rPr>
              <w:t>どこかで見た人だけど名前が浮かばない）</w:t>
            </w:r>
          </w:p>
          <w:p w:rsidR="005F78B0" w:rsidRDefault="005F78B0" w:rsidP="00F30307">
            <w:pPr>
              <w:rPr>
                <w:sz w:val="24"/>
                <w:szCs w:val="24"/>
              </w:rPr>
            </w:pPr>
            <w:r>
              <w:rPr>
                <w:rFonts w:hint="eastAsia"/>
                <w:sz w:val="24"/>
                <w:szCs w:val="24"/>
              </w:rPr>
              <w:t>・判断力の低下は見られない</w:t>
            </w:r>
          </w:p>
          <w:p w:rsidR="005F78B0" w:rsidRDefault="005F78B0" w:rsidP="00F30307">
            <w:pPr>
              <w:rPr>
                <w:sz w:val="24"/>
                <w:szCs w:val="24"/>
              </w:rPr>
            </w:pPr>
            <w:r>
              <w:rPr>
                <w:rFonts w:hint="eastAsia"/>
                <w:sz w:val="24"/>
                <w:szCs w:val="24"/>
              </w:rPr>
              <w:t>(</w:t>
            </w:r>
            <w:r>
              <w:rPr>
                <w:rFonts w:hint="eastAsia"/>
                <w:sz w:val="24"/>
                <w:szCs w:val="24"/>
              </w:rPr>
              <w:t>コンロにかけていた鍋が沸騰してふきこぼれたら、すぐにコンロの火を消す</w:t>
            </w:r>
            <w:r>
              <w:rPr>
                <w:rFonts w:hint="eastAsia"/>
                <w:sz w:val="24"/>
                <w:szCs w:val="24"/>
              </w:rPr>
              <w:t>)</w:t>
            </w:r>
          </w:p>
          <w:p w:rsidR="001900FF" w:rsidRPr="001900FF" w:rsidRDefault="001900FF" w:rsidP="00F30307">
            <w:pPr>
              <w:rPr>
                <w:rFonts w:asciiTheme="minorEastAsia" w:hAnsiTheme="minorEastAsia"/>
                <w:sz w:val="24"/>
                <w:szCs w:val="24"/>
              </w:rPr>
            </w:pPr>
            <w:r w:rsidRPr="001900FF">
              <w:rPr>
                <w:rFonts w:asciiTheme="minorEastAsia" w:hAnsiTheme="minorEastAsia" w:hint="eastAsia"/>
                <w:sz w:val="24"/>
                <w:szCs w:val="24"/>
              </w:rPr>
              <w:t>・性格は変わらない</w:t>
            </w:r>
          </w:p>
          <w:p w:rsidR="001900FF" w:rsidRPr="001900FF" w:rsidRDefault="001900FF" w:rsidP="00F30307">
            <w:pPr>
              <w:rPr>
                <w:rFonts w:asciiTheme="minorEastAsia" w:hAnsiTheme="minorEastAsia"/>
                <w:sz w:val="24"/>
                <w:szCs w:val="24"/>
              </w:rPr>
            </w:pPr>
            <w:r w:rsidRPr="001900FF">
              <w:rPr>
                <w:rFonts w:asciiTheme="minorEastAsia" w:hAnsiTheme="minorEastAsia" w:hint="eastAsia"/>
                <w:sz w:val="24"/>
                <w:szCs w:val="24"/>
              </w:rPr>
              <w:t>（態度に変化はない）</w:t>
            </w:r>
          </w:p>
          <w:p w:rsidR="005F78B0" w:rsidRPr="005F78B0" w:rsidRDefault="005F78B0" w:rsidP="00F30307">
            <w:pPr>
              <w:rPr>
                <w:rFonts w:ascii="HGPｺﾞｼｯｸE" w:eastAsia="HGPｺﾞｼｯｸE"/>
                <w:sz w:val="24"/>
                <w:szCs w:val="24"/>
              </w:rPr>
            </w:pPr>
            <w:r w:rsidRPr="005F78B0">
              <w:rPr>
                <w:rFonts w:ascii="HGPｺﾞｼｯｸE" w:eastAsia="HGPｺﾞｼｯｸE" w:hint="eastAsia"/>
                <w:sz w:val="24"/>
                <w:szCs w:val="24"/>
              </w:rPr>
              <w:t>・生活に支障がない</w:t>
            </w:r>
          </w:p>
        </w:tc>
        <w:tc>
          <w:tcPr>
            <w:tcW w:w="4873" w:type="dxa"/>
          </w:tcPr>
          <w:p w:rsidR="008A29E6" w:rsidRDefault="005F78B0" w:rsidP="00F30307">
            <w:pPr>
              <w:rPr>
                <w:sz w:val="24"/>
                <w:szCs w:val="24"/>
              </w:rPr>
            </w:pPr>
            <w:r>
              <w:rPr>
                <w:rFonts w:hint="eastAsia"/>
                <w:sz w:val="24"/>
                <w:szCs w:val="24"/>
              </w:rPr>
              <w:t>・物忘れの自覚がない</w:t>
            </w:r>
          </w:p>
          <w:p w:rsidR="005F78B0" w:rsidRDefault="005F78B0" w:rsidP="00F30307">
            <w:pPr>
              <w:rPr>
                <w:sz w:val="24"/>
                <w:szCs w:val="24"/>
              </w:rPr>
            </w:pPr>
            <w:r>
              <w:rPr>
                <w:rFonts w:hint="eastAsia"/>
                <w:sz w:val="24"/>
                <w:szCs w:val="24"/>
              </w:rPr>
              <w:t>・体験したこと自体を忘れる</w:t>
            </w:r>
          </w:p>
          <w:p w:rsidR="005F78B0" w:rsidRDefault="005F78B0" w:rsidP="00F30307">
            <w:pPr>
              <w:rPr>
                <w:sz w:val="24"/>
                <w:szCs w:val="24"/>
              </w:rPr>
            </w:pPr>
            <w:r>
              <w:rPr>
                <w:rFonts w:hint="eastAsia"/>
                <w:sz w:val="24"/>
                <w:szCs w:val="24"/>
              </w:rPr>
              <w:t>（夕食を食べたことを忘れている）</w:t>
            </w:r>
          </w:p>
          <w:p w:rsidR="005F78B0" w:rsidRDefault="005F78B0" w:rsidP="00F30307">
            <w:pPr>
              <w:rPr>
                <w:sz w:val="24"/>
                <w:szCs w:val="24"/>
              </w:rPr>
            </w:pPr>
            <w:r>
              <w:rPr>
                <w:rFonts w:hint="eastAsia"/>
                <w:sz w:val="24"/>
                <w:szCs w:val="24"/>
              </w:rPr>
              <w:t>・時間や場所・人の関係が分からなくなる</w:t>
            </w:r>
          </w:p>
          <w:p w:rsidR="005F78B0" w:rsidRDefault="005F78B0" w:rsidP="00F30307">
            <w:pPr>
              <w:rPr>
                <w:sz w:val="24"/>
                <w:szCs w:val="24"/>
              </w:rPr>
            </w:pPr>
            <w:r>
              <w:rPr>
                <w:rFonts w:hint="eastAsia"/>
                <w:sz w:val="24"/>
                <w:szCs w:val="24"/>
              </w:rPr>
              <w:t>(</w:t>
            </w:r>
            <w:r>
              <w:rPr>
                <w:rFonts w:hint="eastAsia"/>
                <w:sz w:val="24"/>
                <w:szCs w:val="24"/>
              </w:rPr>
              <w:t>家族が</w:t>
            </w:r>
            <w:r w:rsidR="001900FF">
              <w:rPr>
                <w:rFonts w:hint="eastAsia"/>
                <w:sz w:val="24"/>
                <w:szCs w:val="24"/>
              </w:rPr>
              <w:t>わからない。</w:t>
            </w:r>
            <w:r>
              <w:rPr>
                <w:rFonts w:hint="eastAsia"/>
                <w:sz w:val="24"/>
                <w:szCs w:val="24"/>
              </w:rPr>
              <w:t>娘を母親と呼ぶ</w:t>
            </w:r>
            <w:r>
              <w:rPr>
                <w:rFonts w:hint="eastAsia"/>
                <w:sz w:val="24"/>
                <w:szCs w:val="24"/>
              </w:rPr>
              <w:t>)</w:t>
            </w:r>
          </w:p>
          <w:p w:rsidR="005F78B0" w:rsidRDefault="005F78B0" w:rsidP="00F30307">
            <w:pPr>
              <w:rPr>
                <w:sz w:val="24"/>
                <w:szCs w:val="24"/>
              </w:rPr>
            </w:pPr>
            <w:r>
              <w:rPr>
                <w:rFonts w:hint="eastAsia"/>
                <w:sz w:val="24"/>
                <w:szCs w:val="24"/>
              </w:rPr>
              <w:t>・判断力が低下する</w:t>
            </w:r>
          </w:p>
          <w:p w:rsidR="005F78B0" w:rsidRDefault="005F78B0" w:rsidP="005F78B0">
            <w:pPr>
              <w:rPr>
                <w:sz w:val="24"/>
                <w:szCs w:val="24"/>
              </w:rPr>
            </w:pPr>
            <w:r>
              <w:rPr>
                <w:rFonts w:hint="eastAsia"/>
                <w:sz w:val="24"/>
                <w:szCs w:val="24"/>
              </w:rPr>
              <w:t>(</w:t>
            </w:r>
            <w:r>
              <w:rPr>
                <w:rFonts w:hint="eastAsia"/>
                <w:sz w:val="24"/>
                <w:szCs w:val="24"/>
              </w:rPr>
              <w:t>コンロにかけていた鍋がふきこぼれていても、どうすればいいのか分からない</w:t>
            </w:r>
            <w:r>
              <w:rPr>
                <w:rFonts w:hint="eastAsia"/>
                <w:sz w:val="24"/>
                <w:szCs w:val="24"/>
              </w:rPr>
              <w:t>)</w:t>
            </w:r>
          </w:p>
          <w:p w:rsidR="001900FF" w:rsidRDefault="001900FF" w:rsidP="005F78B0">
            <w:pPr>
              <w:rPr>
                <w:sz w:val="24"/>
                <w:szCs w:val="24"/>
              </w:rPr>
            </w:pPr>
            <w:r>
              <w:rPr>
                <w:rFonts w:hint="eastAsia"/>
                <w:sz w:val="24"/>
                <w:szCs w:val="24"/>
              </w:rPr>
              <w:t>・性格に変化がある</w:t>
            </w:r>
          </w:p>
          <w:p w:rsidR="001900FF" w:rsidRPr="001900FF" w:rsidRDefault="001900FF" w:rsidP="005F78B0">
            <w:pPr>
              <w:rPr>
                <w:sz w:val="24"/>
                <w:szCs w:val="24"/>
              </w:rPr>
            </w:pPr>
            <w:r>
              <w:rPr>
                <w:rFonts w:hint="eastAsia"/>
                <w:sz w:val="24"/>
                <w:szCs w:val="24"/>
              </w:rPr>
              <w:t>(</w:t>
            </w:r>
            <w:r>
              <w:rPr>
                <w:rFonts w:hint="eastAsia"/>
                <w:sz w:val="24"/>
                <w:szCs w:val="24"/>
              </w:rPr>
              <w:t>怒りっぽくなる・頑固になる</w:t>
            </w:r>
            <w:r>
              <w:rPr>
                <w:rFonts w:hint="eastAsia"/>
                <w:sz w:val="24"/>
                <w:szCs w:val="24"/>
              </w:rPr>
              <w:t>)</w:t>
            </w:r>
          </w:p>
          <w:p w:rsidR="005F78B0" w:rsidRPr="005F78B0" w:rsidRDefault="005F78B0" w:rsidP="00F30307">
            <w:pPr>
              <w:rPr>
                <w:rFonts w:ascii="HGPｺﾞｼｯｸE" w:eastAsia="HGPｺﾞｼｯｸE"/>
                <w:sz w:val="24"/>
                <w:szCs w:val="24"/>
              </w:rPr>
            </w:pPr>
            <w:r w:rsidRPr="005F78B0">
              <w:rPr>
                <w:rFonts w:ascii="HGPｺﾞｼｯｸE" w:eastAsia="HGPｺﾞｼｯｸE" w:hint="eastAsia"/>
                <w:sz w:val="24"/>
                <w:szCs w:val="24"/>
              </w:rPr>
              <w:t>・日常生活に支障がある</w:t>
            </w:r>
          </w:p>
        </w:tc>
      </w:tr>
    </w:tbl>
    <w:p w:rsidR="008A29E6" w:rsidRDefault="002D62EF" w:rsidP="00F30307">
      <w:pPr>
        <w:ind w:left="480" w:hangingChars="200" w:hanging="480"/>
        <w:rPr>
          <w:sz w:val="24"/>
          <w:szCs w:val="24"/>
        </w:rPr>
      </w:pPr>
      <w:r>
        <w:rPr>
          <w:rFonts w:hint="eastAsia"/>
          <w:sz w:val="24"/>
          <w:szCs w:val="24"/>
        </w:rPr>
        <w:t xml:space="preserve">　　　※これはあくまでも目安であり、当てはまらない人もいます。</w:t>
      </w:r>
    </w:p>
    <w:p w:rsidR="001900FF" w:rsidRDefault="00885284" w:rsidP="00F30307">
      <w:pPr>
        <w:ind w:left="480" w:hangingChars="200" w:hanging="480"/>
        <w:rPr>
          <w:sz w:val="24"/>
          <w:szCs w:val="24"/>
        </w:rPr>
      </w:pPr>
      <w:r>
        <w:rPr>
          <w:noProof/>
          <w:sz w:val="24"/>
          <w:szCs w:val="24"/>
        </w:rPr>
        <w:pict>
          <v:shape id="_x0000_s1031" type="#_x0000_t202" style="position:absolute;left:0;text-align:left;margin-left:248.85pt;margin-top:5.45pt;width:243pt;height:44pt;z-index:251662336;mso-width-relative:margin;mso-height-relative:margin">
            <v:shadow on="t" opacity=".5" offset="6pt,-6pt"/>
            <v:textbox style="mso-next-textbox:#_x0000_s1031">
              <w:txbxContent>
                <w:p w:rsidR="005A2526" w:rsidRPr="00A54FB8" w:rsidRDefault="005A2526" w:rsidP="001900FF">
                  <w:pPr>
                    <w:rPr>
                      <w:rFonts w:ascii="HGPｺﾞｼｯｸE" w:eastAsia="HGPｺﾞｼｯｸE"/>
                      <w:sz w:val="24"/>
                      <w:szCs w:val="24"/>
                    </w:rPr>
                  </w:pPr>
                  <w:r>
                    <w:rPr>
                      <w:rFonts w:ascii="HGPｺﾞｼｯｸE" w:eastAsia="HGPｺﾞｼｯｸE" w:hint="eastAsia"/>
                      <w:sz w:val="24"/>
                      <w:szCs w:val="24"/>
                    </w:rPr>
                    <w:t>認知症の種類には、主に４つの病気があります。重複して発症する場合もあります。</w:t>
                  </w:r>
                </w:p>
              </w:txbxContent>
            </v:textbox>
          </v:shape>
        </w:pict>
      </w:r>
      <w:r w:rsidR="007C0BFF">
        <w:rPr>
          <w:noProof/>
          <w:sz w:val="24"/>
          <w:szCs w:val="24"/>
        </w:rPr>
        <w:pict>
          <v:shape id="_x0000_s1030" type="#_x0000_t62" style="position:absolute;left:0;text-align:left;margin-left:6.6pt;margin-top:1.45pt;width:238.5pt;height:36pt;z-index:251661312" adj="6131,30060">
            <v:textbox style="mso-next-textbox:#_x0000_s1030" inset="5.85pt,.7pt,5.85pt,.7pt">
              <w:txbxContent>
                <w:p w:rsidR="005A2526" w:rsidRPr="00A54FB8" w:rsidRDefault="005A2526" w:rsidP="004F7DB0">
                  <w:pPr>
                    <w:jc w:val="center"/>
                    <w:rPr>
                      <w:sz w:val="24"/>
                      <w:szCs w:val="24"/>
                    </w:rPr>
                  </w:pPr>
                  <w:r>
                    <w:rPr>
                      <w:rFonts w:hint="eastAsia"/>
                      <w:sz w:val="24"/>
                      <w:szCs w:val="24"/>
                    </w:rPr>
                    <w:t>認知症って、どんな種類があるの？</w:t>
                  </w:r>
                </w:p>
              </w:txbxContent>
            </v:textbox>
          </v:shape>
        </w:pict>
      </w:r>
      <w:r w:rsidR="001900FF">
        <w:rPr>
          <w:rFonts w:hint="eastAsia"/>
          <w:sz w:val="24"/>
          <w:szCs w:val="24"/>
        </w:rPr>
        <w:t xml:space="preserve">　　　　　　　　　　　　　　　　　　　　</w:t>
      </w:r>
    </w:p>
    <w:p w:rsidR="001900FF" w:rsidRDefault="001900FF" w:rsidP="00F30307">
      <w:pPr>
        <w:ind w:left="480" w:hangingChars="200" w:hanging="480"/>
        <w:rPr>
          <w:sz w:val="24"/>
          <w:szCs w:val="24"/>
        </w:rPr>
      </w:pPr>
    </w:p>
    <w:p w:rsidR="001900FF" w:rsidRDefault="001900FF" w:rsidP="00F30307">
      <w:pPr>
        <w:ind w:left="480" w:hangingChars="200" w:hanging="480"/>
        <w:rPr>
          <w:sz w:val="24"/>
          <w:szCs w:val="24"/>
        </w:rPr>
      </w:pPr>
    </w:p>
    <w:tbl>
      <w:tblPr>
        <w:tblStyle w:val="a3"/>
        <w:tblW w:w="0" w:type="auto"/>
        <w:tblInd w:w="250" w:type="dxa"/>
        <w:tblLook w:val="04A0"/>
      </w:tblPr>
      <w:tblGrid>
        <w:gridCol w:w="1276"/>
        <w:gridCol w:w="3969"/>
        <w:gridCol w:w="4501"/>
      </w:tblGrid>
      <w:tr w:rsidR="002D62EF" w:rsidTr="004F7DB0">
        <w:tc>
          <w:tcPr>
            <w:tcW w:w="1276" w:type="dxa"/>
          </w:tcPr>
          <w:p w:rsidR="002D62EF" w:rsidRDefault="002D62EF" w:rsidP="004F7DB0">
            <w:pPr>
              <w:jc w:val="center"/>
              <w:rPr>
                <w:sz w:val="24"/>
                <w:szCs w:val="24"/>
              </w:rPr>
            </w:pPr>
            <w:r>
              <w:rPr>
                <w:rFonts w:hint="eastAsia"/>
                <w:sz w:val="24"/>
                <w:szCs w:val="24"/>
              </w:rPr>
              <w:t>診断名</w:t>
            </w:r>
          </w:p>
        </w:tc>
        <w:tc>
          <w:tcPr>
            <w:tcW w:w="3969" w:type="dxa"/>
          </w:tcPr>
          <w:p w:rsidR="002D62EF" w:rsidRDefault="002D62EF" w:rsidP="002A3B36">
            <w:pPr>
              <w:jc w:val="center"/>
              <w:rPr>
                <w:sz w:val="24"/>
                <w:szCs w:val="24"/>
              </w:rPr>
            </w:pPr>
            <w:r>
              <w:rPr>
                <w:rFonts w:hint="eastAsia"/>
                <w:sz w:val="24"/>
                <w:szCs w:val="24"/>
              </w:rPr>
              <w:t>特</w:t>
            </w:r>
            <w:r w:rsidR="002A3B36">
              <w:rPr>
                <w:rFonts w:hint="eastAsia"/>
                <w:sz w:val="24"/>
                <w:szCs w:val="24"/>
              </w:rPr>
              <w:t xml:space="preserve">　　</w:t>
            </w:r>
            <w:r>
              <w:rPr>
                <w:rFonts w:hint="eastAsia"/>
                <w:sz w:val="24"/>
                <w:szCs w:val="24"/>
              </w:rPr>
              <w:t>徴</w:t>
            </w:r>
          </w:p>
        </w:tc>
        <w:tc>
          <w:tcPr>
            <w:tcW w:w="4501" w:type="dxa"/>
          </w:tcPr>
          <w:p w:rsidR="002D62EF" w:rsidRDefault="002D62EF" w:rsidP="002A3B36">
            <w:pPr>
              <w:jc w:val="center"/>
              <w:rPr>
                <w:sz w:val="24"/>
                <w:szCs w:val="24"/>
              </w:rPr>
            </w:pPr>
            <w:r>
              <w:rPr>
                <w:rFonts w:hint="eastAsia"/>
                <w:sz w:val="24"/>
                <w:szCs w:val="24"/>
              </w:rPr>
              <w:t>症</w:t>
            </w:r>
            <w:r w:rsidR="002A3B36">
              <w:rPr>
                <w:rFonts w:hint="eastAsia"/>
                <w:sz w:val="24"/>
                <w:szCs w:val="24"/>
              </w:rPr>
              <w:t xml:space="preserve">　　</w:t>
            </w:r>
            <w:r>
              <w:rPr>
                <w:rFonts w:hint="eastAsia"/>
                <w:sz w:val="24"/>
                <w:szCs w:val="24"/>
              </w:rPr>
              <w:t>状</w:t>
            </w:r>
          </w:p>
        </w:tc>
      </w:tr>
      <w:tr w:rsidR="002D62EF" w:rsidTr="004F7DB0">
        <w:tc>
          <w:tcPr>
            <w:tcW w:w="1276" w:type="dxa"/>
          </w:tcPr>
          <w:p w:rsidR="002D62EF" w:rsidRDefault="002D62EF" w:rsidP="00F30307">
            <w:pPr>
              <w:rPr>
                <w:sz w:val="24"/>
                <w:szCs w:val="24"/>
              </w:rPr>
            </w:pPr>
            <w:r>
              <w:rPr>
                <w:rFonts w:hint="eastAsia"/>
                <w:sz w:val="24"/>
                <w:szCs w:val="24"/>
              </w:rPr>
              <w:t>アルツハイマー型認知症</w:t>
            </w:r>
          </w:p>
        </w:tc>
        <w:tc>
          <w:tcPr>
            <w:tcW w:w="3969" w:type="dxa"/>
          </w:tcPr>
          <w:p w:rsidR="002D62EF" w:rsidRDefault="002D62EF" w:rsidP="004F7DB0">
            <w:pPr>
              <w:rPr>
                <w:sz w:val="24"/>
                <w:szCs w:val="24"/>
              </w:rPr>
            </w:pPr>
            <w:r>
              <w:rPr>
                <w:rFonts w:hint="eastAsia"/>
                <w:sz w:val="24"/>
                <w:szCs w:val="24"/>
              </w:rPr>
              <w:t>原因ははっきりしていませんが、脳の神経細胞が徐々に減少していき、脳が</w:t>
            </w:r>
            <w:r w:rsidR="00511F5E">
              <w:rPr>
                <w:rFonts w:hint="eastAsia"/>
                <w:sz w:val="24"/>
                <w:szCs w:val="24"/>
              </w:rPr>
              <w:t>萎縮</w:t>
            </w:r>
            <w:r>
              <w:rPr>
                <w:rFonts w:hint="eastAsia"/>
                <w:sz w:val="24"/>
                <w:szCs w:val="24"/>
              </w:rPr>
              <w:t>する病気</w:t>
            </w:r>
          </w:p>
        </w:tc>
        <w:tc>
          <w:tcPr>
            <w:tcW w:w="4501" w:type="dxa"/>
          </w:tcPr>
          <w:p w:rsidR="002D62EF" w:rsidRDefault="002D62EF" w:rsidP="00F30307">
            <w:pPr>
              <w:rPr>
                <w:sz w:val="24"/>
                <w:szCs w:val="24"/>
              </w:rPr>
            </w:pPr>
            <w:r>
              <w:rPr>
                <w:rFonts w:hint="eastAsia"/>
                <w:sz w:val="24"/>
                <w:szCs w:val="24"/>
              </w:rPr>
              <w:t>初期には物忘れが徐々に現れ、ゆっくり進むのが特徴。昔の記憶は残っているが最近のことは覚えることができない</w:t>
            </w:r>
            <w:r w:rsidR="002A3B36">
              <w:rPr>
                <w:rFonts w:hint="eastAsia"/>
                <w:sz w:val="24"/>
                <w:szCs w:val="24"/>
              </w:rPr>
              <w:t>。</w:t>
            </w:r>
          </w:p>
        </w:tc>
      </w:tr>
      <w:tr w:rsidR="002D62EF" w:rsidTr="004F7DB0">
        <w:tc>
          <w:tcPr>
            <w:tcW w:w="1276" w:type="dxa"/>
          </w:tcPr>
          <w:p w:rsidR="002A3B36" w:rsidRDefault="002A3B36" w:rsidP="004F7DB0">
            <w:pPr>
              <w:rPr>
                <w:sz w:val="24"/>
                <w:szCs w:val="24"/>
              </w:rPr>
            </w:pPr>
            <w:r>
              <w:rPr>
                <w:rFonts w:hint="eastAsia"/>
                <w:sz w:val="24"/>
                <w:szCs w:val="24"/>
              </w:rPr>
              <w:t>レビー小体型認知症</w:t>
            </w:r>
          </w:p>
        </w:tc>
        <w:tc>
          <w:tcPr>
            <w:tcW w:w="3969" w:type="dxa"/>
          </w:tcPr>
          <w:p w:rsidR="002D62EF" w:rsidRDefault="002A3B36" w:rsidP="00F30307">
            <w:pPr>
              <w:rPr>
                <w:rFonts w:hint="eastAsia"/>
                <w:sz w:val="24"/>
                <w:szCs w:val="24"/>
              </w:rPr>
            </w:pPr>
            <w:r>
              <w:rPr>
                <w:rFonts w:hint="eastAsia"/>
                <w:sz w:val="24"/>
                <w:szCs w:val="24"/>
              </w:rPr>
              <w:t>レビー小体と言う異常なタンパク質が、脳の神経細胞の中にたまることによって起こる。</w:t>
            </w:r>
          </w:p>
          <w:p w:rsidR="00885284" w:rsidRDefault="00885284" w:rsidP="00F30307">
            <w:pPr>
              <w:rPr>
                <w:sz w:val="24"/>
                <w:szCs w:val="24"/>
              </w:rPr>
            </w:pPr>
          </w:p>
        </w:tc>
        <w:tc>
          <w:tcPr>
            <w:tcW w:w="4501" w:type="dxa"/>
          </w:tcPr>
          <w:p w:rsidR="002D62EF" w:rsidRDefault="002A3B36" w:rsidP="00885284">
            <w:pPr>
              <w:rPr>
                <w:sz w:val="24"/>
                <w:szCs w:val="24"/>
              </w:rPr>
            </w:pPr>
            <w:r>
              <w:rPr>
                <w:rFonts w:hint="eastAsia"/>
                <w:sz w:val="24"/>
                <w:szCs w:val="24"/>
              </w:rPr>
              <w:t>子供や虫が見える</w:t>
            </w:r>
            <w:r>
              <w:rPr>
                <w:rFonts w:hint="eastAsia"/>
                <w:sz w:val="24"/>
                <w:szCs w:val="24"/>
              </w:rPr>
              <w:t>(</w:t>
            </w:r>
            <w:r>
              <w:rPr>
                <w:rFonts w:hint="eastAsia"/>
                <w:sz w:val="24"/>
                <w:szCs w:val="24"/>
              </w:rPr>
              <w:t>幻視</w:t>
            </w:r>
            <w:r>
              <w:rPr>
                <w:rFonts w:hint="eastAsia"/>
                <w:sz w:val="24"/>
                <w:szCs w:val="24"/>
              </w:rPr>
              <w:t>)</w:t>
            </w:r>
            <w:r>
              <w:rPr>
                <w:rFonts w:hint="eastAsia"/>
                <w:sz w:val="24"/>
                <w:szCs w:val="24"/>
              </w:rPr>
              <w:t>夜中に寝ぼけて大声を出す、日によって症状</w:t>
            </w:r>
            <w:r w:rsidR="00885284">
              <w:rPr>
                <w:rFonts w:hint="eastAsia"/>
                <w:sz w:val="24"/>
                <w:szCs w:val="24"/>
              </w:rPr>
              <w:t>の変化大きい。手足の動きが鈍くなる、転びやすい（パーキンソン病の症状に似ている）</w:t>
            </w:r>
          </w:p>
        </w:tc>
      </w:tr>
      <w:tr w:rsidR="002D62EF" w:rsidTr="004F7DB0">
        <w:tc>
          <w:tcPr>
            <w:tcW w:w="1276" w:type="dxa"/>
          </w:tcPr>
          <w:p w:rsidR="004F7DB0" w:rsidRDefault="002A3B36" w:rsidP="00F30307">
            <w:pPr>
              <w:rPr>
                <w:sz w:val="24"/>
                <w:szCs w:val="24"/>
              </w:rPr>
            </w:pPr>
            <w:r>
              <w:rPr>
                <w:rFonts w:hint="eastAsia"/>
                <w:sz w:val="24"/>
                <w:szCs w:val="24"/>
              </w:rPr>
              <w:t>脳血管性</w:t>
            </w:r>
          </w:p>
          <w:p w:rsidR="002D62EF" w:rsidRDefault="002A3B36" w:rsidP="00F30307">
            <w:pPr>
              <w:rPr>
                <w:sz w:val="24"/>
                <w:szCs w:val="24"/>
              </w:rPr>
            </w:pPr>
            <w:r>
              <w:rPr>
                <w:rFonts w:hint="eastAsia"/>
                <w:sz w:val="24"/>
                <w:szCs w:val="24"/>
              </w:rPr>
              <w:t>認知症</w:t>
            </w:r>
          </w:p>
        </w:tc>
        <w:tc>
          <w:tcPr>
            <w:tcW w:w="3969" w:type="dxa"/>
          </w:tcPr>
          <w:p w:rsidR="002D62EF" w:rsidRDefault="002A3B36" w:rsidP="00F30307">
            <w:pPr>
              <w:rPr>
                <w:sz w:val="24"/>
                <w:szCs w:val="24"/>
              </w:rPr>
            </w:pPr>
            <w:r>
              <w:rPr>
                <w:rFonts w:hint="eastAsia"/>
                <w:sz w:val="24"/>
                <w:szCs w:val="24"/>
              </w:rPr>
              <w:t>脳梗塞や脳出血によって血流が途絶え、脳細胞が死滅するために起こる病気</w:t>
            </w:r>
          </w:p>
        </w:tc>
        <w:tc>
          <w:tcPr>
            <w:tcW w:w="4501" w:type="dxa"/>
          </w:tcPr>
          <w:p w:rsidR="002D62EF" w:rsidRDefault="002A3B36" w:rsidP="00F30307">
            <w:pPr>
              <w:rPr>
                <w:sz w:val="24"/>
                <w:szCs w:val="24"/>
              </w:rPr>
            </w:pPr>
            <w:r>
              <w:rPr>
                <w:rFonts w:hint="eastAsia"/>
                <w:sz w:val="24"/>
                <w:szCs w:val="24"/>
              </w:rPr>
              <w:t>物忘れが多い、転びやすい、手足がしびれる。意欲が低下する、急に泣いたり怒ったりするなど</w:t>
            </w:r>
          </w:p>
        </w:tc>
      </w:tr>
      <w:tr w:rsidR="002D62EF" w:rsidTr="004F7DB0">
        <w:tc>
          <w:tcPr>
            <w:tcW w:w="1276" w:type="dxa"/>
          </w:tcPr>
          <w:p w:rsidR="002A3B36" w:rsidRDefault="002A3B36" w:rsidP="005A2526">
            <w:pPr>
              <w:rPr>
                <w:sz w:val="24"/>
                <w:szCs w:val="24"/>
              </w:rPr>
            </w:pPr>
            <w:r>
              <w:rPr>
                <w:rFonts w:hint="eastAsia"/>
                <w:sz w:val="24"/>
                <w:szCs w:val="24"/>
              </w:rPr>
              <w:t>前頭側頭葉型</w:t>
            </w:r>
            <w:r w:rsidR="004F7DB0">
              <w:rPr>
                <w:rFonts w:hint="eastAsia"/>
                <w:sz w:val="24"/>
                <w:szCs w:val="24"/>
              </w:rPr>
              <w:t>認知症</w:t>
            </w:r>
            <w:r w:rsidR="00F40199">
              <w:rPr>
                <w:rFonts w:hint="eastAsia"/>
                <w:sz w:val="24"/>
                <w:szCs w:val="24"/>
              </w:rPr>
              <w:t>(</w:t>
            </w:r>
            <w:r w:rsidR="00F40199">
              <w:rPr>
                <w:rFonts w:hint="eastAsia"/>
                <w:sz w:val="24"/>
                <w:szCs w:val="24"/>
              </w:rPr>
              <w:t>ピック</w:t>
            </w:r>
            <w:r w:rsidR="005A2526">
              <w:rPr>
                <w:rFonts w:hint="eastAsia"/>
                <w:sz w:val="24"/>
                <w:szCs w:val="24"/>
              </w:rPr>
              <w:t>病</w:t>
            </w:r>
            <w:r w:rsidR="00F40199">
              <w:rPr>
                <w:rFonts w:hint="eastAsia"/>
                <w:sz w:val="24"/>
                <w:szCs w:val="24"/>
              </w:rPr>
              <w:t>含む</w:t>
            </w:r>
            <w:r w:rsidR="005A2526">
              <w:rPr>
                <w:rFonts w:hint="eastAsia"/>
                <w:sz w:val="24"/>
                <w:szCs w:val="24"/>
              </w:rPr>
              <w:t>）</w:t>
            </w:r>
          </w:p>
        </w:tc>
        <w:tc>
          <w:tcPr>
            <w:tcW w:w="3969" w:type="dxa"/>
          </w:tcPr>
          <w:p w:rsidR="002D62EF" w:rsidRDefault="002A3B36" w:rsidP="004F7DB0">
            <w:pPr>
              <w:rPr>
                <w:sz w:val="24"/>
                <w:szCs w:val="24"/>
              </w:rPr>
            </w:pPr>
            <w:r>
              <w:rPr>
                <w:rFonts w:hint="eastAsia"/>
                <w:sz w:val="24"/>
                <w:szCs w:val="24"/>
              </w:rPr>
              <w:t>脳の前頭葉や側頭葉の神経細胞が減少し、脳の</w:t>
            </w:r>
            <w:r w:rsidR="00511F5E">
              <w:rPr>
                <w:rFonts w:hint="eastAsia"/>
                <w:sz w:val="24"/>
                <w:szCs w:val="24"/>
              </w:rPr>
              <w:t>萎縮</w:t>
            </w:r>
            <w:r>
              <w:rPr>
                <w:rFonts w:hint="eastAsia"/>
                <w:sz w:val="24"/>
                <w:szCs w:val="24"/>
              </w:rPr>
              <w:t>が目立つのが特徴</w:t>
            </w:r>
            <w:r w:rsidR="004F7DB0">
              <w:rPr>
                <w:rFonts w:hint="eastAsia"/>
                <w:sz w:val="24"/>
                <w:szCs w:val="24"/>
              </w:rPr>
              <w:t xml:space="preserve"> </w:t>
            </w:r>
            <w:r>
              <w:rPr>
                <w:rFonts w:hint="eastAsia"/>
                <w:sz w:val="24"/>
                <w:szCs w:val="24"/>
              </w:rPr>
              <w:t>(</w:t>
            </w:r>
            <w:r>
              <w:rPr>
                <w:rFonts w:hint="eastAsia"/>
                <w:sz w:val="24"/>
                <w:szCs w:val="24"/>
              </w:rPr>
              <w:t>アルツハイマー型とは</w:t>
            </w:r>
            <w:r w:rsidR="00511F5E">
              <w:rPr>
                <w:rFonts w:hint="eastAsia"/>
                <w:sz w:val="24"/>
                <w:szCs w:val="24"/>
              </w:rPr>
              <w:t>萎縮</w:t>
            </w:r>
            <w:r w:rsidR="004F7DB0">
              <w:rPr>
                <w:rFonts w:hint="eastAsia"/>
                <w:sz w:val="24"/>
                <w:szCs w:val="24"/>
              </w:rPr>
              <w:t>する部分</w:t>
            </w:r>
            <w:r>
              <w:rPr>
                <w:rFonts w:hint="eastAsia"/>
                <w:sz w:val="24"/>
                <w:szCs w:val="24"/>
              </w:rPr>
              <w:t>が違う</w:t>
            </w:r>
            <w:r>
              <w:rPr>
                <w:rFonts w:hint="eastAsia"/>
                <w:sz w:val="24"/>
                <w:szCs w:val="24"/>
              </w:rPr>
              <w:t>)</w:t>
            </w:r>
          </w:p>
        </w:tc>
        <w:tc>
          <w:tcPr>
            <w:tcW w:w="4501" w:type="dxa"/>
          </w:tcPr>
          <w:p w:rsidR="002D62EF" w:rsidRDefault="002A3B36" w:rsidP="00F30307">
            <w:pPr>
              <w:rPr>
                <w:sz w:val="24"/>
                <w:szCs w:val="24"/>
              </w:rPr>
            </w:pPr>
            <w:r>
              <w:rPr>
                <w:rFonts w:hint="eastAsia"/>
                <w:sz w:val="24"/>
                <w:szCs w:val="24"/>
              </w:rPr>
              <w:t>初期には物忘れ等の「記憶障害」は現れにくいが、抑制が欠如し</w:t>
            </w:r>
            <w:r w:rsidR="00A33550">
              <w:rPr>
                <w:rFonts w:hint="eastAsia"/>
                <w:sz w:val="24"/>
                <w:szCs w:val="24"/>
              </w:rPr>
              <w:t>遠慮がなくなったり、暴力的になる等の「人格障害」が主な症状。</w:t>
            </w:r>
          </w:p>
        </w:tc>
      </w:tr>
    </w:tbl>
    <w:p w:rsidR="001900FF" w:rsidRDefault="00A6185C" w:rsidP="00F30307">
      <w:pPr>
        <w:ind w:left="480" w:hangingChars="200" w:hanging="480"/>
        <w:rPr>
          <w:sz w:val="24"/>
          <w:szCs w:val="24"/>
        </w:rPr>
      </w:pPr>
      <w:r>
        <w:rPr>
          <w:rFonts w:hint="eastAsia"/>
          <w:sz w:val="24"/>
          <w:szCs w:val="24"/>
        </w:rPr>
        <w:t xml:space="preserve">　※この他にも認知症の原因となる病気はたくさんあります。原因疾患によって治療や注意するポイントが違うため、認知症は早期発見・診断・治療・対応が必要です。</w:t>
      </w:r>
    </w:p>
    <w:p w:rsidR="00B7673A" w:rsidRPr="008B1849" w:rsidRDefault="00B7673A" w:rsidP="00F30307">
      <w:pPr>
        <w:ind w:left="480" w:hangingChars="200" w:hanging="480"/>
        <w:rPr>
          <w:rFonts w:ascii="HGPｺﾞｼｯｸE" w:eastAsia="HGPｺﾞｼｯｸE"/>
          <w:sz w:val="24"/>
          <w:szCs w:val="24"/>
        </w:rPr>
      </w:pPr>
      <w:r w:rsidRPr="008B1849">
        <w:rPr>
          <w:rFonts w:ascii="HGPｺﾞｼｯｸE" w:eastAsia="HGPｺﾞｼｯｸE" w:hint="eastAsia"/>
          <w:sz w:val="24"/>
          <w:szCs w:val="24"/>
        </w:rPr>
        <w:lastRenderedPageBreak/>
        <w:t>２．認知症のサインに気づいたら</w:t>
      </w:r>
    </w:p>
    <w:p w:rsidR="00F13F0D" w:rsidRDefault="00F13F0D" w:rsidP="00F30307">
      <w:pPr>
        <w:ind w:left="480" w:hangingChars="200" w:hanging="480"/>
        <w:rPr>
          <w:sz w:val="24"/>
          <w:szCs w:val="24"/>
        </w:rPr>
      </w:pPr>
      <w:r>
        <w:rPr>
          <w:rFonts w:hint="eastAsia"/>
          <w:sz w:val="24"/>
          <w:szCs w:val="24"/>
        </w:rPr>
        <w:t xml:space="preserve">　　　認知症の原因によっては、早期に発見して適切な対応を取ることで治療や進行を抑えることが可能です。</w:t>
      </w:r>
      <w:r w:rsidR="00356F10">
        <w:rPr>
          <w:rFonts w:hint="eastAsia"/>
          <w:sz w:val="24"/>
          <w:szCs w:val="24"/>
        </w:rPr>
        <w:t>認知症のサインに気づいたら、「もの忘れ外来」「認知症外来」を行っている専門医に相談しましょう。</w:t>
      </w:r>
    </w:p>
    <w:p w:rsidR="00F13F0D" w:rsidRPr="008B1849" w:rsidRDefault="00F13F0D" w:rsidP="00F30307">
      <w:pPr>
        <w:ind w:left="480" w:hangingChars="200" w:hanging="480"/>
        <w:rPr>
          <w:rFonts w:ascii="HGPｺﾞｼｯｸE" w:eastAsia="HGPｺﾞｼｯｸE"/>
          <w:sz w:val="24"/>
          <w:szCs w:val="24"/>
        </w:rPr>
      </w:pPr>
      <w:r>
        <w:rPr>
          <w:rFonts w:hint="eastAsia"/>
          <w:sz w:val="24"/>
          <w:szCs w:val="24"/>
        </w:rPr>
        <w:t xml:space="preserve">　</w:t>
      </w:r>
      <w:r w:rsidRPr="008B1849">
        <w:rPr>
          <w:rFonts w:ascii="HGPｺﾞｼｯｸE" w:eastAsia="HGPｺﾞｼｯｸE" w:hint="eastAsia"/>
          <w:sz w:val="24"/>
          <w:szCs w:val="24"/>
        </w:rPr>
        <w:t xml:space="preserve">　認知症のサイン</w:t>
      </w:r>
    </w:p>
    <w:p w:rsidR="00F13F0D" w:rsidRDefault="00F13F0D" w:rsidP="00F30307">
      <w:pPr>
        <w:ind w:left="480" w:hangingChars="200" w:hanging="480"/>
        <w:rPr>
          <w:sz w:val="24"/>
          <w:szCs w:val="24"/>
        </w:rPr>
      </w:pPr>
      <w:r>
        <w:rPr>
          <w:rFonts w:hint="eastAsia"/>
          <w:sz w:val="24"/>
          <w:szCs w:val="24"/>
        </w:rPr>
        <w:t xml:space="preserve">　　　□同じことを何度も言ったり聞いたりする</w:t>
      </w:r>
    </w:p>
    <w:p w:rsidR="00F13F0D" w:rsidRDefault="00F13F0D" w:rsidP="00F30307">
      <w:pPr>
        <w:ind w:left="480" w:hangingChars="200" w:hanging="480"/>
        <w:rPr>
          <w:sz w:val="24"/>
          <w:szCs w:val="24"/>
        </w:rPr>
      </w:pPr>
      <w:r>
        <w:rPr>
          <w:rFonts w:hint="eastAsia"/>
          <w:sz w:val="24"/>
          <w:szCs w:val="24"/>
        </w:rPr>
        <w:t xml:space="preserve">　　　□置き忘れ・紛失が多くなった</w:t>
      </w:r>
    </w:p>
    <w:p w:rsidR="00F13F0D" w:rsidRDefault="00F13F0D" w:rsidP="00F30307">
      <w:pPr>
        <w:ind w:left="480" w:hangingChars="200" w:hanging="480"/>
        <w:rPr>
          <w:sz w:val="24"/>
          <w:szCs w:val="24"/>
        </w:rPr>
      </w:pPr>
      <w:r>
        <w:rPr>
          <w:rFonts w:hint="eastAsia"/>
          <w:sz w:val="24"/>
          <w:szCs w:val="24"/>
        </w:rPr>
        <w:t xml:space="preserve">　　　□物の名前が出てこなくなった</w:t>
      </w:r>
    </w:p>
    <w:p w:rsidR="00F13F0D" w:rsidRDefault="00F13F0D" w:rsidP="00F30307">
      <w:pPr>
        <w:ind w:left="480" w:hangingChars="200" w:hanging="480"/>
        <w:rPr>
          <w:sz w:val="24"/>
          <w:szCs w:val="24"/>
        </w:rPr>
      </w:pPr>
      <w:r>
        <w:rPr>
          <w:rFonts w:hint="eastAsia"/>
          <w:sz w:val="24"/>
          <w:szCs w:val="24"/>
        </w:rPr>
        <w:t xml:space="preserve">　　　□季節に合わない服装をしている</w:t>
      </w:r>
    </w:p>
    <w:p w:rsidR="00F13F0D" w:rsidRDefault="00F13F0D" w:rsidP="00F30307">
      <w:pPr>
        <w:ind w:left="480" w:hangingChars="200" w:hanging="480"/>
        <w:rPr>
          <w:sz w:val="24"/>
          <w:szCs w:val="24"/>
        </w:rPr>
      </w:pPr>
      <w:r>
        <w:rPr>
          <w:rFonts w:hint="eastAsia"/>
          <w:sz w:val="24"/>
          <w:szCs w:val="24"/>
        </w:rPr>
        <w:t xml:space="preserve">　　　□着替えや身だしなみ、入浴などを面倒くさがってやらなくなった</w:t>
      </w:r>
    </w:p>
    <w:p w:rsidR="00F13F0D" w:rsidRDefault="00F13F0D" w:rsidP="00F30307">
      <w:pPr>
        <w:ind w:left="480" w:hangingChars="200" w:hanging="480"/>
        <w:rPr>
          <w:sz w:val="24"/>
          <w:szCs w:val="24"/>
        </w:rPr>
      </w:pPr>
      <w:r>
        <w:rPr>
          <w:rFonts w:hint="eastAsia"/>
          <w:sz w:val="24"/>
          <w:szCs w:val="24"/>
        </w:rPr>
        <w:t xml:space="preserve">　　　□調理などを順序立て</w:t>
      </w:r>
      <w:r w:rsidR="00A70ACB">
        <w:rPr>
          <w:rFonts w:hint="eastAsia"/>
          <w:sz w:val="24"/>
          <w:szCs w:val="24"/>
        </w:rPr>
        <w:t>て</w:t>
      </w:r>
      <w:r>
        <w:rPr>
          <w:rFonts w:hint="eastAsia"/>
          <w:sz w:val="24"/>
          <w:szCs w:val="24"/>
        </w:rPr>
        <w:t>行うことができなくなった</w:t>
      </w:r>
    </w:p>
    <w:p w:rsidR="008B1849" w:rsidRDefault="008B1849" w:rsidP="00F30307">
      <w:pPr>
        <w:ind w:left="480" w:hangingChars="200" w:hanging="480"/>
        <w:rPr>
          <w:sz w:val="24"/>
          <w:szCs w:val="24"/>
        </w:rPr>
      </w:pPr>
      <w:r>
        <w:rPr>
          <w:rFonts w:hint="eastAsia"/>
          <w:sz w:val="24"/>
          <w:szCs w:val="24"/>
        </w:rPr>
        <w:t xml:space="preserve">　　　□日課をしなくなった</w:t>
      </w:r>
    </w:p>
    <w:p w:rsidR="008B1849" w:rsidRDefault="008B1849" w:rsidP="00F30307">
      <w:pPr>
        <w:ind w:left="480" w:hangingChars="200" w:hanging="480"/>
        <w:rPr>
          <w:sz w:val="24"/>
          <w:szCs w:val="24"/>
        </w:rPr>
      </w:pPr>
      <w:r>
        <w:rPr>
          <w:rFonts w:hint="eastAsia"/>
          <w:sz w:val="24"/>
          <w:szCs w:val="24"/>
        </w:rPr>
        <w:t xml:space="preserve">　　　□ささいなことで怒りっぽくなった　　　　　等</w:t>
      </w:r>
    </w:p>
    <w:p w:rsidR="00F13F0D" w:rsidRDefault="00F13F0D" w:rsidP="00F30307">
      <w:pPr>
        <w:ind w:left="480" w:hangingChars="200" w:hanging="480"/>
        <w:rPr>
          <w:sz w:val="24"/>
          <w:szCs w:val="24"/>
        </w:rPr>
      </w:pPr>
    </w:p>
    <w:p w:rsidR="00F13F0D" w:rsidRPr="00356F10" w:rsidRDefault="008B1849" w:rsidP="00F30307">
      <w:pPr>
        <w:ind w:left="480" w:hangingChars="200" w:hanging="480"/>
        <w:rPr>
          <w:rFonts w:ascii="HGPｺﾞｼｯｸE" w:eastAsia="HGPｺﾞｼｯｸE"/>
          <w:sz w:val="24"/>
          <w:szCs w:val="24"/>
        </w:rPr>
      </w:pPr>
      <w:r>
        <w:rPr>
          <w:rFonts w:hint="eastAsia"/>
          <w:sz w:val="24"/>
          <w:szCs w:val="24"/>
        </w:rPr>
        <w:t xml:space="preserve">　　</w:t>
      </w:r>
      <w:r w:rsidRPr="00356F10">
        <w:rPr>
          <w:rFonts w:ascii="HGPｺﾞｼｯｸE" w:eastAsia="HGPｺﾞｼｯｸE" w:hint="eastAsia"/>
          <w:sz w:val="24"/>
          <w:szCs w:val="24"/>
        </w:rPr>
        <w:t>①どのような医療機関を受診したらいいの？</w:t>
      </w:r>
    </w:p>
    <w:p w:rsidR="00F13F0D" w:rsidRDefault="008B1849" w:rsidP="00356F10">
      <w:pPr>
        <w:ind w:left="720" w:hangingChars="300" w:hanging="720"/>
        <w:rPr>
          <w:sz w:val="24"/>
          <w:szCs w:val="24"/>
        </w:rPr>
      </w:pPr>
      <w:r>
        <w:rPr>
          <w:rFonts w:hint="eastAsia"/>
          <w:sz w:val="24"/>
          <w:szCs w:val="24"/>
        </w:rPr>
        <w:t xml:space="preserve">　　　</w:t>
      </w:r>
      <w:r w:rsidR="00356F10">
        <w:rPr>
          <w:rFonts w:hint="eastAsia"/>
          <w:sz w:val="24"/>
          <w:szCs w:val="24"/>
        </w:rPr>
        <w:t xml:space="preserve">　</w:t>
      </w:r>
      <w:r w:rsidRPr="008B1849">
        <w:rPr>
          <w:rFonts w:hint="eastAsia"/>
          <w:sz w:val="24"/>
          <w:szCs w:val="24"/>
          <w:u w:val="wave"/>
        </w:rPr>
        <w:t>まずはかかりつけ医に相談しましょう！</w:t>
      </w:r>
      <w:r>
        <w:rPr>
          <w:rFonts w:hint="eastAsia"/>
          <w:sz w:val="24"/>
          <w:szCs w:val="24"/>
        </w:rPr>
        <w:t>認知症の治療は長く続く上に、日常生活での困りごとが起こってくる場合があります。確定診断や症状の変化などで専門医を受診する場合、現在の体の状態</w:t>
      </w:r>
      <w:r>
        <w:rPr>
          <w:rFonts w:hint="eastAsia"/>
          <w:sz w:val="24"/>
          <w:szCs w:val="24"/>
        </w:rPr>
        <w:t>(</w:t>
      </w:r>
      <w:r>
        <w:rPr>
          <w:rFonts w:hint="eastAsia"/>
          <w:sz w:val="24"/>
          <w:szCs w:val="24"/>
        </w:rPr>
        <w:t>病名・治療・服薬している薬の情報等</w:t>
      </w:r>
      <w:r>
        <w:rPr>
          <w:rFonts w:hint="eastAsia"/>
          <w:sz w:val="24"/>
          <w:szCs w:val="24"/>
        </w:rPr>
        <w:t>)</w:t>
      </w:r>
      <w:r>
        <w:rPr>
          <w:rFonts w:hint="eastAsia"/>
          <w:sz w:val="24"/>
          <w:szCs w:val="24"/>
        </w:rPr>
        <w:t>について紹介状を書いてもらうとスムーズに受診でき、治療につながります。</w:t>
      </w:r>
    </w:p>
    <w:p w:rsidR="00A01CA3" w:rsidRDefault="00356F10" w:rsidP="00F30307">
      <w:pPr>
        <w:ind w:left="480" w:hangingChars="200" w:hanging="480"/>
        <w:rPr>
          <w:sz w:val="24"/>
          <w:szCs w:val="24"/>
        </w:rPr>
      </w:pPr>
      <w:r>
        <w:rPr>
          <w:rFonts w:hint="eastAsia"/>
          <w:sz w:val="24"/>
          <w:szCs w:val="24"/>
        </w:rPr>
        <w:t xml:space="preserve">　</w:t>
      </w:r>
    </w:p>
    <w:p w:rsidR="008B1849" w:rsidRPr="008B0845" w:rsidRDefault="00356F10" w:rsidP="00A01CA3">
      <w:pPr>
        <w:ind w:leftChars="114" w:left="479" w:hangingChars="100" w:hanging="240"/>
        <w:rPr>
          <w:rFonts w:ascii="HGPｺﾞｼｯｸE" w:eastAsia="HGPｺﾞｼｯｸE"/>
          <w:sz w:val="24"/>
          <w:szCs w:val="24"/>
        </w:rPr>
      </w:pPr>
      <w:r>
        <w:rPr>
          <w:rFonts w:hint="eastAsia"/>
          <w:sz w:val="24"/>
          <w:szCs w:val="24"/>
        </w:rPr>
        <w:t xml:space="preserve">　</w:t>
      </w:r>
      <w:r w:rsidRPr="008B0845">
        <w:rPr>
          <w:rFonts w:ascii="HGPｺﾞｼｯｸE" w:eastAsia="HGPｺﾞｼｯｸE" w:hint="eastAsia"/>
          <w:sz w:val="24"/>
          <w:szCs w:val="24"/>
        </w:rPr>
        <w:t>②専門医はどんな人？</w:t>
      </w:r>
    </w:p>
    <w:p w:rsidR="00356F10" w:rsidRDefault="00757864" w:rsidP="00757864">
      <w:pPr>
        <w:ind w:leftChars="-119" w:left="710" w:hangingChars="400" w:hanging="960"/>
        <w:rPr>
          <w:sz w:val="24"/>
          <w:szCs w:val="24"/>
        </w:rPr>
      </w:pPr>
      <w:r>
        <w:rPr>
          <w:rFonts w:hint="eastAsia"/>
          <w:sz w:val="24"/>
          <w:szCs w:val="24"/>
        </w:rPr>
        <w:t xml:space="preserve">　　　　　</w:t>
      </w:r>
      <w:r w:rsidR="00356F10">
        <w:rPr>
          <w:rFonts w:hint="eastAsia"/>
          <w:sz w:val="24"/>
          <w:szCs w:val="24"/>
        </w:rPr>
        <w:t>認知症はうつ病や難聴などとも混同されやすいため、適切な治療を受けるためには専門医にかかるのが理想です。精神科や</w:t>
      </w:r>
      <w:r w:rsidR="008B0845">
        <w:rPr>
          <w:rFonts w:hint="eastAsia"/>
          <w:sz w:val="24"/>
          <w:szCs w:val="24"/>
        </w:rPr>
        <w:t>脳神経外科・神経内科などの診療科で受けられます。「もの忘れ外来」や「認知症外来」を行っている病院もあるので、本人を連れて行くのが難しい場合は、まずは家族だけでも相談してみましょう。</w:t>
      </w:r>
    </w:p>
    <w:p w:rsidR="00A01CA3" w:rsidRDefault="008B0845" w:rsidP="008B0845">
      <w:pPr>
        <w:ind w:left="960" w:hangingChars="400" w:hanging="960"/>
        <w:rPr>
          <w:rFonts w:ascii="HGPｺﾞｼｯｸE" w:eastAsia="HGPｺﾞｼｯｸE"/>
          <w:sz w:val="24"/>
          <w:szCs w:val="24"/>
        </w:rPr>
      </w:pPr>
      <w:r>
        <w:rPr>
          <w:rFonts w:hint="eastAsia"/>
          <w:sz w:val="24"/>
          <w:szCs w:val="24"/>
        </w:rPr>
        <w:t xml:space="preserve">　</w:t>
      </w:r>
      <w:r w:rsidRPr="008B0845">
        <w:rPr>
          <w:rFonts w:ascii="HGPｺﾞｼｯｸE" w:eastAsia="HGPｺﾞｼｯｸE" w:hint="eastAsia"/>
          <w:sz w:val="24"/>
          <w:szCs w:val="24"/>
        </w:rPr>
        <w:t xml:space="preserve">　</w:t>
      </w:r>
    </w:p>
    <w:p w:rsidR="008B0845" w:rsidRPr="008B0845" w:rsidRDefault="008B0845" w:rsidP="00A01CA3">
      <w:pPr>
        <w:ind w:leftChars="228" w:left="959" w:hangingChars="200" w:hanging="480"/>
        <w:rPr>
          <w:rFonts w:ascii="HGPｺﾞｼｯｸE" w:eastAsia="HGPｺﾞｼｯｸE"/>
          <w:sz w:val="24"/>
          <w:szCs w:val="24"/>
        </w:rPr>
      </w:pPr>
      <w:r w:rsidRPr="008B0845">
        <w:rPr>
          <w:rFonts w:ascii="HGPｺﾞｼｯｸE" w:eastAsia="HGPｺﾞｼｯｸE" w:hint="eastAsia"/>
          <w:sz w:val="24"/>
          <w:szCs w:val="24"/>
        </w:rPr>
        <w:t>③受診する時のポイント</w:t>
      </w:r>
    </w:p>
    <w:p w:rsidR="008B0845" w:rsidRDefault="000F00A4" w:rsidP="000F00A4">
      <w:pPr>
        <w:ind w:left="708" w:hangingChars="295" w:hanging="708"/>
        <w:rPr>
          <w:sz w:val="24"/>
          <w:szCs w:val="24"/>
        </w:rPr>
      </w:pPr>
      <w:r>
        <w:rPr>
          <w:rFonts w:hint="eastAsia"/>
          <w:sz w:val="24"/>
          <w:szCs w:val="24"/>
        </w:rPr>
        <w:t xml:space="preserve">　　　　</w:t>
      </w:r>
      <w:r w:rsidR="008B0845">
        <w:rPr>
          <w:rFonts w:hint="eastAsia"/>
          <w:sz w:val="24"/>
          <w:szCs w:val="24"/>
        </w:rPr>
        <w:t>認知症の症状の現れ方には個人差があり、医師の前でははっきりと受け答えできる場合があります。ありのままの姿を伝えるために、日頃からどのような症状が出ているのかをメモしておきましょう。医師にいつ・どのような症状が出てきたのか・生活習慣等をなるべく具体的に書いて伝えましょう。</w:t>
      </w:r>
    </w:p>
    <w:p w:rsidR="008B0845" w:rsidRDefault="008B0845" w:rsidP="008B0845">
      <w:pPr>
        <w:ind w:left="960" w:hangingChars="400" w:hanging="960"/>
        <w:rPr>
          <w:sz w:val="24"/>
          <w:szCs w:val="24"/>
        </w:rPr>
      </w:pPr>
    </w:p>
    <w:p w:rsidR="00281CC3" w:rsidRDefault="00281CC3" w:rsidP="008B0845">
      <w:pPr>
        <w:ind w:left="960" w:hangingChars="400" w:hanging="960"/>
        <w:rPr>
          <w:sz w:val="24"/>
          <w:szCs w:val="24"/>
        </w:rPr>
      </w:pPr>
    </w:p>
    <w:p w:rsidR="008B0845" w:rsidRPr="002B3626" w:rsidRDefault="00757864" w:rsidP="008B0845">
      <w:pPr>
        <w:ind w:left="960" w:hangingChars="400" w:hanging="960"/>
        <w:rPr>
          <w:rFonts w:ascii="HGPｺﾞｼｯｸE" w:eastAsia="HGPｺﾞｼｯｸE"/>
          <w:sz w:val="24"/>
          <w:szCs w:val="24"/>
        </w:rPr>
      </w:pPr>
      <w:r w:rsidRPr="002B3626">
        <w:rPr>
          <w:rFonts w:ascii="HGPｺﾞｼｯｸE" w:eastAsia="HGPｺﾞｼｯｸE" w:hint="eastAsia"/>
          <w:sz w:val="24"/>
          <w:szCs w:val="24"/>
        </w:rPr>
        <w:t>３．認知症</w:t>
      </w:r>
      <w:r w:rsidR="00086AC0" w:rsidRPr="002B3626">
        <w:rPr>
          <w:rFonts w:ascii="HGPｺﾞｼｯｸE" w:eastAsia="HGPｺﾞｼｯｸE" w:hint="eastAsia"/>
          <w:sz w:val="24"/>
          <w:szCs w:val="24"/>
        </w:rPr>
        <w:t>の方への接し方</w:t>
      </w:r>
    </w:p>
    <w:p w:rsidR="00086AC0" w:rsidRDefault="00C82B04" w:rsidP="000F00A4">
      <w:pPr>
        <w:ind w:left="708" w:hangingChars="295" w:hanging="708"/>
        <w:rPr>
          <w:sz w:val="24"/>
          <w:szCs w:val="24"/>
        </w:rPr>
      </w:pPr>
      <w:r>
        <w:rPr>
          <w:rFonts w:hint="eastAsia"/>
          <w:sz w:val="24"/>
          <w:szCs w:val="24"/>
        </w:rPr>
        <w:t xml:space="preserve">　　　　認知症の病状が進行しても、感情やその人らしさは残っています。周りの方が</w:t>
      </w:r>
      <w:r w:rsidR="000C2A4C">
        <w:rPr>
          <w:rFonts w:hint="eastAsia"/>
          <w:sz w:val="24"/>
          <w:szCs w:val="24"/>
        </w:rPr>
        <w:t>本人の気持ちに寄り添って尊厳を保ち、不安や孤独感等を和らげる関わり方や環境づくりができれば、症状が軽減すると言われています。</w:t>
      </w:r>
    </w:p>
    <w:p w:rsidR="00A01CA3" w:rsidRDefault="00757864" w:rsidP="008B0845">
      <w:pPr>
        <w:ind w:left="960" w:hangingChars="400" w:hanging="960"/>
        <w:rPr>
          <w:sz w:val="24"/>
          <w:szCs w:val="24"/>
        </w:rPr>
      </w:pPr>
      <w:r>
        <w:rPr>
          <w:rFonts w:hint="eastAsia"/>
          <w:sz w:val="24"/>
          <w:szCs w:val="24"/>
        </w:rPr>
        <w:t xml:space="preserve">　</w:t>
      </w:r>
    </w:p>
    <w:p w:rsidR="00757864" w:rsidRPr="00DB6AF0" w:rsidRDefault="000C2A4C" w:rsidP="00A01CA3">
      <w:pPr>
        <w:ind w:leftChars="114" w:left="959" w:hangingChars="300" w:hanging="720"/>
        <w:rPr>
          <w:rFonts w:ascii="HGPｺﾞｼｯｸE" w:eastAsia="HGPｺﾞｼｯｸE"/>
          <w:sz w:val="24"/>
          <w:szCs w:val="24"/>
        </w:rPr>
      </w:pPr>
      <w:r>
        <w:rPr>
          <w:rFonts w:hint="eastAsia"/>
          <w:sz w:val="24"/>
          <w:szCs w:val="24"/>
        </w:rPr>
        <w:t xml:space="preserve">　</w:t>
      </w:r>
      <w:r w:rsidRPr="00DB6AF0">
        <w:rPr>
          <w:rFonts w:ascii="HGPｺﾞｼｯｸE" w:eastAsia="HGPｺﾞｼｯｸE" w:hint="eastAsia"/>
          <w:sz w:val="24"/>
          <w:szCs w:val="24"/>
        </w:rPr>
        <w:t>①「本人は何もわかっていない」は間違い！！</w:t>
      </w:r>
    </w:p>
    <w:p w:rsidR="00050AE2" w:rsidRDefault="000F00A4" w:rsidP="000F00A4">
      <w:pPr>
        <w:ind w:left="708" w:hangingChars="295" w:hanging="708"/>
        <w:rPr>
          <w:sz w:val="24"/>
          <w:szCs w:val="24"/>
        </w:rPr>
      </w:pPr>
      <w:r>
        <w:rPr>
          <w:rFonts w:hint="eastAsia"/>
          <w:sz w:val="24"/>
          <w:szCs w:val="24"/>
        </w:rPr>
        <w:t xml:space="preserve">　　　　</w:t>
      </w:r>
      <w:r w:rsidR="000C2A4C">
        <w:rPr>
          <w:rFonts w:hint="eastAsia"/>
          <w:sz w:val="24"/>
          <w:szCs w:val="24"/>
        </w:rPr>
        <w:t>認知症の人は「何もわかっていない」と思われがちですが、それは違います。物忘れが増えたり、今までできていたことができなくなってくる変化に、誰よりも本人が驚き、混乱しています。</w:t>
      </w:r>
    </w:p>
    <w:p w:rsidR="00050AE2" w:rsidRPr="00DB6AF0" w:rsidRDefault="00050AE2" w:rsidP="00A01CA3">
      <w:pPr>
        <w:ind w:leftChars="228" w:left="959" w:hangingChars="200" w:hanging="480"/>
        <w:rPr>
          <w:rFonts w:ascii="HGPｺﾞｼｯｸE" w:eastAsia="HGPｺﾞｼｯｸE"/>
          <w:sz w:val="24"/>
          <w:szCs w:val="24"/>
        </w:rPr>
      </w:pPr>
      <w:r w:rsidRPr="00DB6AF0">
        <w:rPr>
          <w:rFonts w:ascii="HGPｺﾞｼｯｸE" w:eastAsia="HGPｺﾞｼｯｸE" w:hint="eastAsia"/>
          <w:sz w:val="24"/>
          <w:szCs w:val="24"/>
        </w:rPr>
        <w:lastRenderedPageBreak/>
        <w:t>②本人の気持ちに寄り添い、自尊心を傷つけない</w:t>
      </w:r>
    </w:p>
    <w:p w:rsidR="000C2A4C" w:rsidRDefault="000F00A4" w:rsidP="000F00A4">
      <w:pPr>
        <w:ind w:left="708" w:hangingChars="295" w:hanging="708"/>
        <w:rPr>
          <w:sz w:val="24"/>
          <w:szCs w:val="24"/>
        </w:rPr>
      </w:pPr>
      <w:r>
        <w:rPr>
          <w:rFonts w:hint="eastAsia"/>
          <w:sz w:val="24"/>
          <w:szCs w:val="24"/>
        </w:rPr>
        <w:t xml:space="preserve">　　　　</w:t>
      </w:r>
      <w:r w:rsidR="002B3626">
        <w:rPr>
          <w:rFonts w:hint="eastAsia"/>
          <w:sz w:val="24"/>
          <w:szCs w:val="24"/>
        </w:rPr>
        <w:t>周りの人には</w:t>
      </w:r>
      <w:r w:rsidR="00050AE2">
        <w:rPr>
          <w:rFonts w:hint="eastAsia"/>
          <w:sz w:val="24"/>
          <w:szCs w:val="24"/>
        </w:rPr>
        <w:t>理解できない行動にも本人なりの理由があります。頭ごなしに</w:t>
      </w:r>
      <w:r w:rsidR="002B3626">
        <w:rPr>
          <w:rFonts w:hint="eastAsia"/>
          <w:sz w:val="24"/>
          <w:szCs w:val="24"/>
        </w:rPr>
        <w:t>否定したり怒ったり、子供扱いをすると自尊心を傷つけてしまい、その出来事自体は忘れても嫌な思いをしたという感情だけが残ります。</w:t>
      </w:r>
    </w:p>
    <w:p w:rsidR="00A01CA3" w:rsidRDefault="00A01CA3" w:rsidP="008B0845">
      <w:pPr>
        <w:ind w:left="960" w:hangingChars="400" w:hanging="960"/>
        <w:rPr>
          <w:sz w:val="24"/>
          <w:szCs w:val="24"/>
        </w:rPr>
      </w:pPr>
    </w:p>
    <w:p w:rsidR="00211F00" w:rsidRPr="00DB6AF0" w:rsidRDefault="00211F00" w:rsidP="008B0845">
      <w:pPr>
        <w:ind w:left="960" w:hangingChars="400" w:hanging="960"/>
        <w:rPr>
          <w:rFonts w:ascii="HGPｺﾞｼｯｸE" w:eastAsia="HGPｺﾞｼｯｸE"/>
          <w:sz w:val="24"/>
          <w:szCs w:val="24"/>
        </w:rPr>
      </w:pPr>
      <w:r>
        <w:rPr>
          <w:rFonts w:hint="eastAsia"/>
          <w:sz w:val="24"/>
          <w:szCs w:val="24"/>
        </w:rPr>
        <w:t xml:space="preserve">　　</w:t>
      </w:r>
      <w:r w:rsidRPr="00DB6AF0">
        <w:rPr>
          <w:rFonts w:ascii="HGPｺﾞｼｯｸE" w:eastAsia="HGPｺﾞｼｯｸE" w:hint="eastAsia"/>
          <w:sz w:val="24"/>
          <w:szCs w:val="24"/>
        </w:rPr>
        <w:t>③本人のペースに合わせる</w:t>
      </w:r>
    </w:p>
    <w:p w:rsidR="00211F00" w:rsidRDefault="000F00A4" w:rsidP="000F00A4">
      <w:pPr>
        <w:ind w:left="708" w:hangingChars="295" w:hanging="708"/>
        <w:rPr>
          <w:sz w:val="24"/>
          <w:szCs w:val="24"/>
        </w:rPr>
      </w:pPr>
      <w:r>
        <w:rPr>
          <w:rFonts w:hint="eastAsia"/>
          <w:sz w:val="24"/>
          <w:szCs w:val="24"/>
        </w:rPr>
        <w:t xml:space="preserve">　　　　</w:t>
      </w:r>
      <w:r w:rsidR="00211F00">
        <w:rPr>
          <w:rFonts w:hint="eastAsia"/>
          <w:sz w:val="24"/>
          <w:szCs w:val="24"/>
        </w:rPr>
        <w:t>認知機能が低下するので、物を考えるスピードが落ちたり、複数のことを同時にこなすことができなくなっていますが、何もできないわけではありません。ゆっくりであればできることも多いので、本人の様子を見て焦らせたり急がせたりしないようにしましょう。本人のペースに合わせて、一つずつゆっくりと簡潔明瞭に伝えることが大切です。</w:t>
      </w:r>
    </w:p>
    <w:p w:rsidR="00A01CA3" w:rsidRDefault="00211F00" w:rsidP="008B0845">
      <w:pPr>
        <w:ind w:left="960" w:hangingChars="400" w:hanging="960"/>
        <w:rPr>
          <w:sz w:val="24"/>
          <w:szCs w:val="24"/>
        </w:rPr>
      </w:pPr>
      <w:r>
        <w:rPr>
          <w:rFonts w:hint="eastAsia"/>
          <w:sz w:val="24"/>
          <w:szCs w:val="24"/>
        </w:rPr>
        <w:t xml:space="preserve">　</w:t>
      </w:r>
    </w:p>
    <w:p w:rsidR="00211F00" w:rsidRPr="00DB6AF0" w:rsidRDefault="00211F00" w:rsidP="00A01CA3">
      <w:pPr>
        <w:ind w:leftChars="114" w:left="959" w:hangingChars="300" w:hanging="720"/>
        <w:rPr>
          <w:rFonts w:ascii="HGPｺﾞｼｯｸE" w:eastAsia="HGPｺﾞｼｯｸE"/>
          <w:sz w:val="24"/>
          <w:szCs w:val="24"/>
        </w:rPr>
      </w:pPr>
      <w:r>
        <w:rPr>
          <w:rFonts w:hint="eastAsia"/>
          <w:sz w:val="24"/>
          <w:szCs w:val="24"/>
        </w:rPr>
        <w:t xml:space="preserve">　</w:t>
      </w:r>
      <w:r w:rsidR="00DB6AF0">
        <w:rPr>
          <w:rFonts w:ascii="HGPｺﾞｼｯｸE" w:eastAsia="HGPｺﾞｼｯｸE" w:hint="eastAsia"/>
          <w:sz w:val="24"/>
          <w:szCs w:val="24"/>
        </w:rPr>
        <w:t>④いつも笑顔</w:t>
      </w:r>
      <w:r w:rsidR="000F00A4">
        <w:rPr>
          <w:rFonts w:ascii="HGPｺﾞｼｯｸE" w:eastAsia="HGPｺﾞｼｯｸE" w:hint="eastAsia"/>
          <w:sz w:val="24"/>
          <w:szCs w:val="24"/>
        </w:rPr>
        <w:t>でにこやかに</w:t>
      </w:r>
    </w:p>
    <w:p w:rsidR="00211F00" w:rsidRDefault="000F00A4" w:rsidP="000F00A4">
      <w:pPr>
        <w:ind w:left="708" w:hangingChars="295" w:hanging="708"/>
        <w:rPr>
          <w:sz w:val="24"/>
          <w:szCs w:val="24"/>
        </w:rPr>
      </w:pPr>
      <w:r>
        <w:rPr>
          <w:rFonts w:hint="eastAsia"/>
          <w:sz w:val="24"/>
          <w:szCs w:val="24"/>
        </w:rPr>
        <w:t xml:space="preserve">　　　　</w:t>
      </w:r>
      <w:r w:rsidR="00211F00">
        <w:rPr>
          <w:rFonts w:hint="eastAsia"/>
          <w:sz w:val="24"/>
          <w:szCs w:val="24"/>
        </w:rPr>
        <w:t>認知症が進んでも、相手の表情から喜怒哀楽の感情を読み取る能力はさほど低下しないことがわかっています。そのために言葉が伝わりにくくても笑顔で接することが大切です。</w:t>
      </w:r>
    </w:p>
    <w:p w:rsidR="00BF6EAC" w:rsidRDefault="007C0BFF" w:rsidP="009C34A9">
      <w:pPr>
        <w:ind w:left="960" w:hangingChars="400" w:hanging="960"/>
        <w:rPr>
          <w:sz w:val="24"/>
          <w:szCs w:val="24"/>
        </w:rPr>
      </w:pPr>
      <w:r>
        <w:rPr>
          <w:noProof/>
          <w:sz w:val="24"/>
          <w:szCs w:val="24"/>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45" type="#_x0000_t98" style="position:absolute;left:0;text-align:left;margin-left:-3.25pt;margin-top:11.85pt;width:194.75pt;height:52.95pt;z-index:251673600;mso-width-percent:400;mso-height-percent:200;mso-width-percent:400;mso-height-percent:200;mso-width-relative:margin;mso-height-relative:margin">
            <v:textbox style="mso-next-textbox:#_x0000_s1045;mso-fit-shape-to-text:t">
              <w:txbxContent>
                <w:p w:rsidR="005A2526" w:rsidRPr="009C34A9" w:rsidRDefault="005A2526">
                  <w:pPr>
                    <w:rPr>
                      <w:rFonts w:ascii="HG丸ｺﾞｼｯｸM-PRO" w:eastAsia="HG丸ｺﾞｼｯｸM-PRO"/>
                      <w:b/>
                      <w:sz w:val="24"/>
                      <w:szCs w:val="24"/>
                    </w:rPr>
                  </w:pPr>
                  <w:r w:rsidRPr="009C34A9">
                    <w:rPr>
                      <w:rFonts w:ascii="HG丸ｺﾞｼｯｸM-PRO" w:eastAsia="HG丸ｺﾞｼｯｸM-PRO" w:hint="eastAsia"/>
                      <w:b/>
                      <w:sz w:val="24"/>
                      <w:szCs w:val="24"/>
                    </w:rPr>
                    <w:t>ちょっとお休みしましょうか</w:t>
                  </w:r>
                </w:p>
              </w:txbxContent>
            </v:textbox>
          </v:shape>
        </w:pict>
      </w:r>
    </w:p>
    <w:p w:rsidR="00A01CA3" w:rsidRDefault="00A01CA3" w:rsidP="008B0845">
      <w:pPr>
        <w:ind w:left="960" w:hangingChars="400" w:hanging="960"/>
        <w:rPr>
          <w:rFonts w:ascii="HGPｺﾞｼｯｸE" w:eastAsia="HGPｺﾞｼｯｸE"/>
          <w:sz w:val="24"/>
          <w:szCs w:val="24"/>
        </w:rPr>
      </w:pPr>
    </w:p>
    <w:p w:rsidR="00A01CA3" w:rsidRDefault="007C0BFF" w:rsidP="008B0845">
      <w:pPr>
        <w:ind w:left="960" w:hangingChars="400" w:hanging="960"/>
        <w:rPr>
          <w:rFonts w:ascii="HGPｺﾞｼｯｸE" w:eastAsia="HGPｺﾞｼｯｸE"/>
          <w:sz w:val="24"/>
          <w:szCs w:val="24"/>
        </w:rPr>
      </w:pPr>
      <w:r>
        <w:rPr>
          <w:rFonts w:ascii="HGPｺﾞｼｯｸE" w:eastAsia="HGPｺﾞｼｯｸE"/>
          <w:noProof/>
          <w:sz w:val="24"/>
          <w:szCs w:val="24"/>
        </w:rPr>
        <w:pict>
          <v:roundrect id="_x0000_s1043" style="position:absolute;left:0;text-align:left;margin-left:0;margin-top:-.15pt;width:482.8pt;height:106.45pt;z-index:251671552;mso-position-horizontal:center;mso-width-relative:margin;mso-height-relative:margin" arcsize="10923f" strokecolor="black [3213]">
            <v:stroke dashstyle="dashDot"/>
            <v:textbox>
              <w:txbxContent>
                <w:p w:rsidR="005A2526" w:rsidRPr="009C34A9" w:rsidRDefault="005A2526">
                  <w:pPr>
                    <w:rPr>
                      <w:sz w:val="24"/>
                      <w:szCs w:val="24"/>
                    </w:rPr>
                  </w:pPr>
                  <w:r w:rsidRPr="009C34A9">
                    <w:rPr>
                      <w:rFonts w:hint="eastAsia"/>
                      <w:sz w:val="24"/>
                      <w:szCs w:val="24"/>
                    </w:rPr>
                    <w:t>・介護をする人の健康が何よりも大切です。</w:t>
                  </w:r>
                </w:p>
                <w:p w:rsidR="005A2526" w:rsidRDefault="005A2526">
                  <w:pPr>
                    <w:rPr>
                      <w:sz w:val="24"/>
                      <w:szCs w:val="24"/>
                    </w:rPr>
                  </w:pPr>
                  <w:r>
                    <w:rPr>
                      <w:rFonts w:hint="eastAsia"/>
                      <w:sz w:val="24"/>
                      <w:szCs w:val="24"/>
                    </w:rPr>
                    <w:t>・なんでも完璧にやろうとは思わない。介護がうまくいかなくても自分を責めない。</w:t>
                  </w:r>
                </w:p>
                <w:p w:rsidR="005A2526" w:rsidRDefault="005A2526">
                  <w:pPr>
                    <w:rPr>
                      <w:sz w:val="24"/>
                      <w:szCs w:val="24"/>
                    </w:rPr>
                  </w:pPr>
                  <w:r>
                    <w:rPr>
                      <w:rFonts w:hint="eastAsia"/>
                      <w:sz w:val="24"/>
                      <w:szCs w:val="24"/>
                    </w:rPr>
                    <w:t>・悩みや不安を打ち明けられる相手を作る。</w:t>
                  </w:r>
                </w:p>
                <w:p w:rsidR="005A2526" w:rsidRPr="009C34A9" w:rsidRDefault="005A2526" w:rsidP="009C34A9">
                  <w:pPr>
                    <w:ind w:left="240" w:hangingChars="100" w:hanging="240"/>
                    <w:rPr>
                      <w:sz w:val="24"/>
                      <w:szCs w:val="24"/>
                    </w:rPr>
                  </w:pPr>
                  <w:r>
                    <w:rPr>
                      <w:rFonts w:hint="eastAsia"/>
                      <w:sz w:val="24"/>
                      <w:szCs w:val="24"/>
                    </w:rPr>
                    <w:t>・介護保険のサービス（ショートスティやデイサービス等）を利用し、自分のためのお休みをつくりましょう。</w:t>
                  </w:r>
                </w:p>
              </w:txbxContent>
            </v:textbox>
          </v:roundrect>
        </w:pict>
      </w:r>
    </w:p>
    <w:p w:rsidR="00A01CA3" w:rsidRDefault="00A01CA3" w:rsidP="009C34A9">
      <w:pPr>
        <w:ind w:left="960" w:hangingChars="400" w:hanging="960"/>
        <w:rPr>
          <w:rFonts w:ascii="HGPｺﾞｼｯｸE" w:eastAsia="HGPｺﾞｼｯｸE"/>
          <w:sz w:val="24"/>
          <w:szCs w:val="24"/>
        </w:rPr>
      </w:pPr>
    </w:p>
    <w:p w:rsidR="00A01CA3" w:rsidRDefault="00A01CA3" w:rsidP="008B0845">
      <w:pPr>
        <w:ind w:left="960" w:hangingChars="400" w:hanging="960"/>
        <w:rPr>
          <w:rFonts w:ascii="HGPｺﾞｼｯｸE" w:eastAsia="HGPｺﾞｼｯｸE"/>
          <w:sz w:val="24"/>
          <w:szCs w:val="24"/>
        </w:rPr>
      </w:pPr>
    </w:p>
    <w:p w:rsidR="00A01CA3" w:rsidRDefault="00A01CA3" w:rsidP="008B0845">
      <w:pPr>
        <w:ind w:left="960" w:hangingChars="400" w:hanging="960"/>
        <w:rPr>
          <w:rFonts w:ascii="HGPｺﾞｼｯｸE" w:eastAsia="HGPｺﾞｼｯｸE"/>
          <w:sz w:val="24"/>
          <w:szCs w:val="24"/>
        </w:rPr>
      </w:pPr>
    </w:p>
    <w:p w:rsidR="00A01CA3" w:rsidRDefault="00A01CA3" w:rsidP="008B0845">
      <w:pPr>
        <w:ind w:left="960" w:hangingChars="400" w:hanging="960"/>
        <w:rPr>
          <w:rFonts w:ascii="HGPｺﾞｼｯｸE" w:eastAsia="HGPｺﾞｼｯｸE"/>
          <w:sz w:val="24"/>
          <w:szCs w:val="24"/>
        </w:rPr>
      </w:pPr>
    </w:p>
    <w:p w:rsidR="00A01CA3" w:rsidRDefault="00A01CA3" w:rsidP="008B0845">
      <w:pPr>
        <w:ind w:left="960" w:hangingChars="400" w:hanging="960"/>
        <w:rPr>
          <w:rFonts w:ascii="HGPｺﾞｼｯｸE" w:eastAsia="HGPｺﾞｼｯｸE"/>
          <w:sz w:val="24"/>
          <w:szCs w:val="24"/>
        </w:rPr>
      </w:pPr>
    </w:p>
    <w:p w:rsidR="00B14C74" w:rsidRDefault="00B14C74" w:rsidP="008B0845">
      <w:pPr>
        <w:ind w:left="960" w:hangingChars="400" w:hanging="960"/>
        <w:rPr>
          <w:rFonts w:ascii="HGPｺﾞｼｯｸE" w:eastAsia="HGPｺﾞｼｯｸE"/>
          <w:sz w:val="24"/>
          <w:szCs w:val="24"/>
        </w:rPr>
      </w:pPr>
    </w:p>
    <w:p w:rsidR="002429BA" w:rsidRDefault="002429BA" w:rsidP="008B0845">
      <w:pPr>
        <w:ind w:left="960" w:hangingChars="400" w:hanging="960"/>
        <w:rPr>
          <w:rFonts w:ascii="HGPｺﾞｼｯｸE" w:eastAsia="HGPｺﾞｼｯｸE"/>
          <w:sz w:val="24"/>
          <w:szCs w:val="24"/>
        </w:rPr>
      </w:pPr>
      <w:r>
        <w:rPr>
          <w:rFonts w:ascii="HGPｺﾞｼｯｸE" w:eastAsia="HGPｺﾞｼｯｸE" w:hint="eastAsia"/>
          <w:sz w:val="24"/>
          <w:szCs w:val="24"/>
        </w:rPr>
        <w:t xml:space="preserve">　　　</w:t>
      </w:r>
    </w:p>
    <w:p w:rsidR="003F0667" w:rsidRPr="00F06146" w:rsidRDefault="003F0667" w:rsidP="008B0845">
      <w:pPr>
        <w:ind w:left="960" w:hangingChars="400" w:hanging="960"/>
        <w:rPr>
          <w:rFonts w:ascii="HGPｺﾞｼｯｸE" w:eastAsia="HGPｺﾞｼｯｸE"/>
          <w:sz w:val="24"/>
          <w:szCs w:val="24"/>
        </w:rPr>
      </w:pPr>
      <w:r w:rsidRPr="00F06146">
        <w:rPr>
          <w:rFonts w:ascii="HGPｺﾞｼｯｸE" w:eastAsia="HGPｺﾞｼｯｸE" w:hint="eastAsia"/>
          <w:sz w:val="24"/>
          <w:szCs w:val="24"/>
        </w:rPr>
        <w:t>４．認知症の予防はどうすればいいの？</w:t>
      </w:r>
    </w:p>
    <w:p w:rsidR="003F0667" w:rsidRPr="00F06146" w:rsidRDefault="003F0667" w:rsidP="000F00A4">
      <w:pPr>
        <w:ind w:leftChars="114" w:left="959" w:hangingChars="300" w:hanging="720"/>
        <w:rPr>
          <w:rFonts w:ascii="HGPｺﾞｼｯｸE" w:eastAsia="HGPｺﾞｼｯｸE"/>
          <w:sz w:val="24"/>
          <w:szCs w:val="24"/>
        </w:rPr>
      </w:pPr>
      <w:r>
        <w:rPr>
          <w:rFonts w:hint="eastAsia"/>
          <w:sz w:val="24"/>
          <w:szCs w:val="24"/>
        </w:rPr>
        <w:t xml:space="preserve">　</w:t>
      </w:r>
      <w:r w:rsidR="000F00A4" w:rsidRPr="00F06146">
        <w:rPr>
          <w:rFonts w:ascii="HGPｺﾞｼｯｸE" w:eastAsia="HGPｺﾞｼｯｸE" w:hint="eastAsia"/>
          <w:sz w:val="24"/>
          <w:szCs w:val="24"/>
        </w:rPr>
        <w:t>①バランスよく食べよう</w:t>
      </w:r>
    </w:p>
    <w:p w:rsidR="000F00A4" w:rsidRDefault="000F00A4" w:rsidP="000F00A4">
      <w:pPr>
        <w:ind w:leftChars="114" w:left="707" w:hangingChars="195" w:hanging="468"/>
        <w:rPr>
          <w:sz w:val="24"/>
          <w:szCs w:val="24"/>
        </w:rPr>
      </w:pPr>
      <w:r>
        <w:rPr>
          <w:rFonts w:hint="eastAsia"/>
          <w:sz w:val="24"/>
          <w:szCs w:val="24"/>
        </w:rPr>
        <w:t xml:space="preserve">　　　糖尿病や高脂血症、高血圧等の生活習慣病は、認知症を引き起こす</w:t>
      </w:r>
      <w:r w:rsidR="00A70ACB">
        <w:rPr>
          <w:rFonts w:hint="eastAsia"/>
          <w:sz w:val="24"/>
          <w:szCs w:val="24"/>
        </w:rPr>
        <w:t>原因</w:t>
      </w:r>
      <w:r>
        <w:rPr>
          <w:rFonts w:hint="eastAsia"/>
          <w:sz w:val="24"/>
          <w:szCs w:val="24"/>
        </w:rPr>
        <w:t>の</w:t>
      </w:r>
      <w:r w:rsidR="00A70ACB">
        <w:rPr>
          <w:rFonts w:hint="eastAsia"/>
          <w:sz w:val="24"/>
          <w:szCs w:val="24"/>
        </w:rPr>
        <w:t>疾患</w:t>
      </w:r>
      <w:r>
        <w:rPr>
          <w:rFonts w:hint="eastAsia"/>
          <w:sz w:val="24"/>
          <w:szCs w:val="24"/>
        </w:rPr>
        <w:t>になります。塩分や脂肪の取りすぎに注意して、肉・魚・野菜などのバランスのとれた食事を食べましょう。また、栄養不足は老化を早めてしまいますので注意が必要です。</w:t>
      </w:r>
    </w:p>
    <w:p w:rsidR="002429BA" w:rsidRDefault="002429BA" w:rsidP="000F00A4">
      <w:pPr>
        <w:ind w:leftChars="114" w:left="707" w:hangingChars="195" w:hanging="468"/>
        <w:rPr>
          <w:sz w:val="24"/>
          <w:szCs w:val="24"/>
        </w:rPr>
      </w:pPr>
    </w:p>
    <w:p w:rsidR="000F00A4" w:rsidRPr="00F06146" w:rsidRDefault="000F00A4" w:rsidP="000F00A4">
      <w:pPr>
        <w:ind w:leftChars="114" w:left="707" w:hangingChars="195" w:hanging="468"/>
        <w:rPr>
          <w:rFonts w:ascii="HGPｺﾞｼｯｸE" w:eastAsia="HGPｺﾞｼｯｸE"/>
          <w:sz w:val="24"/>
          <w:szCs w:val="24"/>
        </w:rPr>
      </w:pPr>
      <w:r>
        <w:rPr>
          <w:rFonts w:hint="eastAsia"/>
          <w:sz w:val="24"/>
          <w:szCs w:val="24"/>
        </w:rPr>
        <w:t xml:space="preserve">　</w:t>
      </w:r>
      <w:r w:rsidRPr="00F06146">
        <w:rPr>
          <w:rFonts w:ascii="HGPｺﾞｼｯｸE" w:eastAsia="HGPｺﾞｼｯｸE" w:hint="eastAsia"/>
          <w:sz w:val="24"/>
          <w:szCs w:val="24"/>
        </w:rPr>
        <w:t>②水分を十分にとる</w:t>
      </w:r>
    </w:p>
    <w:p w:rsidR="000F00A4" w:rsidRDefault="000F00A4" w:rsidP="000F00A4">
      <w:pPr>
        <w:ind w:leftChars="114" w:left="707" w:hangingChars="195" w:hanging="468"/>
        <w:rPr>
          <w:sz w:val="24"/>
          <w:szCs w:val="24"/>
        </w:rPr>
      </w:pPr>
      <w:r>
        <w:rPr>
          <w:rFonts w:hint="eastAsia"/>
          <w:sz w:val="24"/>
          <w:szCs w:val="24"/>
        </w:rPr>
        <w:t xml:space="preserve">　　　高齢者は暑さに対する</w:t>
      </w:r>
      <w:r w:rsidR="00DF4AB9">
        <w:rPr>
          <w:rFonts w:hint="eastAsia"/>
          <w:sz w:val="24"/>
          <w:szCs w:val="24"/>
        </w:rPr>
        <w:t>感覚</w:t>
      </w:r>
      <w:r>
        <w:rPr>
          <w:rFonts w:hint="eastAsia"/>
          <w:sz w:val="24"/>
          <w:szCs w:val="24"/>
        </w:rPr>
        <w:t>が</w:t>
      </w:r>
      <w:r w:rsidR="00DF4AB9">
        <w:rPr>
          <w:rFonts w:hint="eastAsia"/>
          <w:sz w:val="24"/>
          <w:szCs w:val="24"/>
        </w:rPr>
        <w:t>鈍くなり、汗をかく機能も低下します。のども渇きにくく熱中症になりやすいため、意識的に水分を取り、血流や細胞の新陳代謝を促し、脳梗塞などを防ぎましょう。</w:t>
      </w:r>
    </w:p>
    <w:p w:rsidR="002429BA" w:rsidRDefault="002429BA" w:rsidP="000F00A4">
      <w:pPr>
        <w:ind w:leftChars="114" w:left="707" w:hangingChars="195" w:hanging="468"/>
        <w:rPr>
          <w:sz w:val="24"/>
          <w:szCs w:val="24"/>
        </w:rPr>
      </w:pPr>
    </w:p>
    <w:p w:rsidR="00DF4AB9" w:rsidRPr="00F06146" w:rsidRDefault="00DF4AB9" w:rsidP="000F00A4">
      <w:pPr>
        <w:ind w:leftChars="114" w:left="707" w:hangingChars="195" w:hanging="468"/>
        <w:rPr>
          <w:rFonts w:ascii="HGPｺﾞｼｯｸE" w:eastAsia="HGPｺﾞｼｯｸE"/>
          <w:sz w:val="24"/>
          <w:szCs w:val="24"/>
        </w:rPr>
      </w:pPr>
      <w:r>
        <w:rPr>
          <w:rFonts w:hint="eastAsia"/>
          <w:sz w:val="24"/>
          <w:szCs w:val="24"/>
        </w:rPr>
        <w:t xml:space="preserve">　</w:t>
      </w:r>
      <w:r w:rsidRPr="00F06146">
        <w:rPr>
          <w:rFonts w:ascii="HGPｺﾞｼｯｸE" w:eastAsia="HGPｺﾞｼｯｸE" w:hint="eastAsia"/>
          <w:sz w:val="24"/>
          <w:szCs w:val="24"/>
        </w:rPr>
        <w:t>③体を動かす習慣をつけよう</w:t>
      </w:r>
    </w:p>
    <w:p w:rsidR="00DF4AB9" w:rsidRDefault="00DF4AB9" w:rsidP="000F00A4">
      <w:pPr>
        <w:ind w:leftChars="114" w:left="707" w:hangingChars="195" w:hanging="468"/>
        <w:rPr>
          <w:sz w:val="24"/>
          <w:szCs w:val="24"/>
        </w:rPr>
      </w:pPr>
      <w:r>
        <w:rPr>
          <w:rFonts w:hint="eastAsia"/>
          <w:sz w:val="24"/>
          <w:szCs w:val="24"/>
        </w:rPr>
        <w:t xml:space="preserve">　　　適度な運動は血流を良くし、脳の機能を高めて認知症を予防します。また、骨や筋肉がきたえられ、転倒骨折による寝たきりも防げます。</w:t>
      </w:r>
    </w:p>
    <w:p w:rsidR="00EB7B4C" w:rsidRDefault="00EB7B4C" w:rsidP="002429BA">
      <w:pPr>
        <w:ind w:leftChars="228" w:left="707" w:hangingChars="95" w:hanging="228"/>
        <w:rPr>
          <w:rFonts w:ascii="HGPｺﾞｼｯｸE" w:eastAsia="HGPｺﾞｼｯｸE"/>
          <w:sz w:val="24"/>
          <w:szCs w:val="24"/>
        </w:rPr>
      </w:pPr>
    </w:p>
    <w:p w:rsidR="00B14C74" w:rsidRDefault="00B14C74" w:rsidP="002429BA">
      <w:pPr>
        <w:ind w:leftChars="228" w:left="707" w:hangingChars="95" w:hanging="228"/>
        <w:rPr>
          <w:rFonts w:ascii="HGPｺﾞｼｯｸE" w:eastAsia="HGPｺﾞｼｯｸE"/>
          <w:sz w:val="24"/>
          <w:szCs w:val="24"/>
        </w:rPr>
      </w:pPr>
    </w:p>
    <w:p w:rsidR="00DF4AB9" w:rsidRPr="00F06146" w:rsidRDefault="00DF4AB9" w:rsidP="002429BA">
      <w:pPr>
        <w:ind w:leftChars="228" w:left="707" w:hangingChars="95" w:hanging="228"/>
        <w:rPr>
          <w:rFonts w:ascii="HGPｺﾞｼｯｸE" w:eastAsia="HGPｺﾞｼｯｸE"/>
          <w:sz w:val="24"/>
          <w:szCs w:val="24"/>
        </w:rPr>
      </w:pPr>
      <w:r w:rsidRPr="00F06146">
        <w:rPr>
          <w:rFonts w:ascii="HGPｺﾞｼｯｸE" w:eastAsia="HGPｺﾞｼｯｸE" w:hint="eastAsia"/>
          <w:sz w:val="24"/>
          <w:szCs w:val="24"/>
        </w:rPr>
        <w:lastRenderedPageBreak/>
        <w:t>④頭を使う趣味を持つ</w:t>
      </w:r>
    </w:p>
    <w:p w:rsidR="00DF4AB9" w:rsidRDefault="00DF4AB9" w:rsidP="000F00A4">
      <w:pPr>
        <w:ind w:leftChars="114" w:left="707" w:hangingChars="195" w:hanging="468"/>
        <w:rPr>
          <w:sz w:val="24"/>
          <w:szCs w:val="24"/>
        </w:rPr>
      </w:pPr>
      <w:r>
        <w:rPr>
          <w:rFonts w:hint="eastAsia"/>
          <w:sz w:val="24"/>
          <w:szCs w:val="24"/>
        </w:rPr>
        <w:t xml:space="preserve">　　　囲碁や将棋、読書、パソコンや</w:t>
      </w:r>
      <w:r w:rsidR="0047222B">
        <w:rPr>
          <w:rFonts w:hint="eastAsia"/>
          <w:sz w:val="24"/>
          <w:szCs w:val="24"/>
        </w:rPr>
        <w:t>スマートフォン</w:t>
      </w:r>
      <w:r>
        <w:rPr>
          <w:rFonts w:hint="eastAsia"/>
          <w:sz w:val="24"/>
          <w:szCs w:val="24"/>
        </w:rPr>
        <w:t>等</w:t>
      </w:r>
      <w:r w:rsidR="0047222B">
        <w:rPr>
          <w:rFonts w:hint="eastAsia"/>
          <w:sz w:val="24"/>
          <w:szCs w:val="24"/>
        </w:rPr>
        <w:t>、</w:t>
      </w:r>
      <w:r>
        <w:rPr>
          <w:rFonts w:hint="eastAsia"/>
          <w:sz w:val="24"/>
          <w:szCs w:val="24"/>
        </w:rPr>
        <w:t>頭を働かせる趣味を持ちましょう。脳の機能が高まり認知症予防につながります。</w:t>
      </w:r>
    </w:p>
    <w:p w:rsidR="002429BA" w:rsidRDefault="002429BA" w:rsidP="000F00A4">
      <w:pPr>
        <w:ind w:leftChars="114" w:left="707" w:hangingChars="195" w:hanging="468"/>
        <w:rPr>
          <w:sz w:val="24"/>
          <w:szCs w:val="24"/>
        </w:rPr>
      </w:pPr>
    </w:p>
    <w:p w:rsidR="00DF4AB9" w:rsidRPr="00F06146" w:rsidRDefault="00DF4AB9" w:rsidP="000F00A4">
      <w:pPr>
        <w:ind w:leftChars="114" w:left="707" w:hangingChars="195" w:hanging="468"/>
        <w:rPr>
          <w:rFonts w:ascii="HGPｺﾞｼｯｸE" w:eastAsia="HGPｺﾞｼｯｸE"/>
          <w:sz w:val="24"/>
          <w:szCs w:val="24"/>
        </w:rPr>
      </w:pPr>
      <w:r>
        <w:rPr>
          <w:rFonts w:hint="eastAsia"/>
          <w:sz w:val="24"/>
          <w:szCs w:val="24"/>
        </w:rPr>
        <w:t xml:space="preserve">　</w:t>
      </w:r>
      <w:r w:rsidRPr="00F06146">
        <w:rPr>
          <w:rFonts w:ascii="HGPｺﾞｼｯｸE" w:eastAsia="HGPｺﾞｼｯｸE" w:hint="eastAsia"/>
          <w:sz w:val="24"/>
          <w:szCs w:val="24"/>
        </w:rPr>
        <w:t>⑤人付き合いが大事</w:t>
      </w:r>
    </w:p>
    <w:p w:rsidR="00DF4AB9" w:rsidRDefault="00DF4AB9" w:rsidP="000F00A4">
      <w:pPr>
        <w:ind w:leftChars="114" w:left="707" w:hangingChars="195" w:hanging="468"/>
        <w:rPr>
          <w:sz w:val="24"/>
          <w:szCs w:val="24"/>
        </w:rPr>
      </w:pPr>
      <w:r>
        <w:rPr>
          <w:rFonts w:hint="eastAsia"/>
          <w:sz w:val="24"/>
          <w:szCs w:val="24"/>
        </w:rPr>
        <w:t xml:space="preserve">　　　町内会行事や老人会、近</w:t>
      </w:r>
      <w:r w:rsidR="00A70ACB">
        <w:rPr>
          <w:rFonts w:hint="eastAsia"/>
          <w:sz w:val="24"/>
          <w:szCs w:val="24"/>
        </w:rPr>
        <w:t>所</w:t>
      </w:r>
      <w:r>
        <w:rPr>
          <w:rFonts w:hint="eastAsia"/>
          <w:sz w:val="24"/>
          <w:szCs w:val="24"/>
        </w:rPr>
        <w:t>の友人宅でのお茶飲み等、積極的に外出しいろいろな人と交流するようにしましょう。</w:t>
      </w:r>
    </w:p>
    <w:p w:rsidR="002429BA" w:rsidRDefault="00DF4AB9" w:rsidP="000F00A4">
      <w:pPr>
        <w:ind w:leftChars="114" w:left="707" w:hangingChars="195" w:hanging="468"/>
        <w:rPr>
          <w:rFonts w:ascii="HGPｺﾞｼｯｸE" w:eastAsia="HGPｺﾞｼｯｸE"/>
          <w:sz w:val="24"/>
          <w:szCs w:val="24"/>
        </w:rPr>
      </w:pPr>
      <w:r w:rsidRPr="00F06146">
        <w:rPr>
          <w:rFonts w:ascii="HGPｺﾞｼｯｸE" w:eastAsia="HGPｺﾞｼｯｸE" w:hint="eastAsia"/>
          <w:sz w:val="24"/>
          <w:szCs w:val="24"/>
        </w:rPr>
        <w:t xml:space="preserve">　</w:t>
      </w:r>
    </w:p>
    <w:p w:rsidR="00DF4AB9" w:rsidRPr="00F06146" w:rsidRDefault="00DF4AB9" w:rsidP="002429BA">
      <w:pPr>
        <w:ind w:leftChars="228" w:left="707" w:hangingChars="95" w:hanging="228"/>
        <w:rPr>
          <w:rFonts w:ascii="HGPｺﾞｼｯｸE" w:eastAsia="HGPｺﾞｼｯｸE"/>
          <w:sz w:val="24"/>
          <w:szCs w:val="24"/>
        </w:rPr>
      </w:pPr>
      <w:r w:rsidRPr="00F06146">
        <w:rPr>
          <w:rFonts w:ascii="HGPｺﾞｼｯｸE" w:eastAsia="HGPｺﾞｼｯｸE" w:hint="eastAsia"/>
          <w:sz w:val="24"/>
          <w:szCs w:val="24"/>
        </w:rPr>
        <w:t>⑥禁煙</w:t>
      </w:r>
      <w:r w:rsidR="00F06146" w:rsidRPr="00F06146">
        <w:rPr>
          <w:rFonts w:ascii="HGPｺﾞｼｯｸE" w:eastAsia="HGPｺﾞｼｯｸE" w:hint="eastAsia"/>
          <w:sz w:val="24"/>
          <w:szCs w:val="24"/>
        </w:rPr>
        <w:t>を心がけて</w:t>
      </w:r>
    </w:p>
    <w:p w:rsidR="00F06146" w:rsidRDefault="00F06146" w:rsidP="000F00A4">
      <w:pPr>
        <w:ind w:leftChars="114" w:left="707" w:hangingChars="195" w:hanging="468"/>
        <w:rPr>
          <w:sz w:val="24"/>
          <w:szCs w:val="24"/>
        </w:rPr>
      </w:pPr>
      <w:r>
        <w:rPr>
          <w:rFonts w:hint="eastAsia"/>
          <w:sz w:val="24"/>
          <w:szCs w:val="24"/>
        </w:rPr>
        <w:t xml:space="preserve">　　　タバコが動脈硬化を進め、脳血管障害を引き起こす他、アルツハイマー型認知症の原因になることがわかってきています。</w:t>
      </w:r>
    </w:p>
    <w:p w:rsidR="002429BA" w:rsidRDefault="002429BA" w:rsidP="000F00A4">
      <w:pPr>
        <w:ind w:leftChars="114" w:left="707" w:hangingChars="195" w:hanging="468"/>
        <w:rPr>
          <w:sz w:val="24"/>
          <w:szCs w:val="24"/>
        </w:rPr>
      </w:pPr>
    </w:p>
    <w:p w:rsidR="00F06146" w:rsidRPr="00F06146" w:rsidRDefault="00F06146" w:rsidP="000F00A4">
      <w:pPr>
        <w:ind w:leftChars="114" w:left="707" w:hangingChars="195" w:hanging="468"/>
        <w:rPr>
          <w:rFonts w:ascii="HGPｺﾞｼｯｸE" w:eastAsia="HGPｺﾞｼｯｸE"/>
          <w:sz w:val="24"/>
          <w:szCs w:val="24"/>
        </w:rPr>
      </w:pPr>
      <w:r>
        <w:rPr>
          <w:rFonts w:hint="eastAsia"/>
          <w:sz w:val="24"/>
          <w:szCs w:val="24"/>
        </w:rPr>
        <w:t xml:space="preserve">　</w:t>
      </w:r>
      <w:r w:rsidRPr="00F06146">
        <w:rPr>
          <w:rFonts w:ascii="HGPｺﾞｼｯｸE" w:eastAsia="HGPｺﾞｼｯｸE" w:hint="eastAsia"/>
          <w:sz w:val="24"/>
          <w:szCs w:val="24"/>
        </w:rPr>
        <w:t>⑦休養も大切</w:t>
      </w:r>
    </w:p>
    <w:p w:rsidR="00F06146" w:rsidRDefault="00F06146" w:rsidP="000F00A4">
      <w:pPr>
        <w:ind w:leftChars="114" w:left="707" w:hangingChars="195" w:hanging="468"/>
        <w:rPr>
          <w:sz w:val="24"/>
          <w:szCs w:val="24"/>
        </w:rPr>
      </w:pPr>
      <w:r>
        <w:rPr>
          <w:rFonts w:hint="eastAsia"/>
          <w:sz w:val="24"/>
          <w:szCs w:val="24"/>
        </w:rPr>
        <w:t xml:space="preserve">　　　３０分程度の昼寝は脳の疲労回復に役立ち、アルツハイマー型認知症の発症を減らすと言われています。（長時間の昼寝は逆効果なので注意！）</w:t>
      </w:r>
    </w:p>
    <w:p w:rsidR="00A01CA3" w:rsidRDefault="00A01CA3" w:rsidP="000F00A4">
      <w:pPr>
        <w:ind w:leftChars="114" w:left="707" w:hangingChars="195" w:hanging="468"/>
        <w:rPr>
          <w:sz w:val="24"/>
          <w:szCs w:val="24"/>
        </w:rPr>
      </w:pPr>
    </w:p>
    <w:p w:rsidR="00A01CA3" w:rsidRPr="000013F7" w:rsidRDefault="00A01CA3" w:rsidP="000F00A4">
      <w:pPr>
        <w:ind w:leftChars="114" w:left="707" w:hangingChars="195" w:hanging="468"/>
        <w:rPr>
          <w:rFonts w:ascii="HGPｺﾞｼｯｸE" w:eastAsia="HGPｺﾞｼｯｸE"/>
          <w:sz w:val="24"/>
          <w:szCs w:val="24"/>
        </w:rPr>
      </w:pPr>
      <w:r w:rsidRPr="000013F7">
        <w:rPr>
          <w:rFonts w:ascii="HGPｺﾞｼｯｸE" w:eastAsia="HGPｺﾞｼｯｸE" w:hint="eastAsia"/>
          <w:sz w:val="24"/>
          <w:szCs w:val="24"/>
        </w:rPr>
        <w:t>脳活性化に役立つお勧め訓練</w:t>
      </w:r>
    </w:p>
    <w:p w:rsidR="00A01CA3" w:rsidRDefault="007C0BFF" w:rsidP="000F00A4">
      <w:pPr>
        <w:ind w:leftChars="114" w:left="707" w:hangingChars="195" w:hanging="468"/>
        <w:rPr>
          <w:sz w:val="24"/>
          <w:szCs w:val="24"/>
        </w:rPr>
      </w:pPr>
      <w:r>
        <w:rPr>
          <w:noProof/>
          <w:sz w:val="24"/>
          <w:szCs w:val="24"/>
        </w:rPr>
        <w:pict>
          <v:shape id="_x0000_s1037" type="#_x0000_t202" style="position:absolute;left:0;text-align:left;margin-left:14.85pt;margin-top:8.45pt;width:174.8pt;height:43.95pt;z-index:251665408;mso-height-percent:200;mso-height-percent:200;mso-width-relative:margin;mso-height-relative:margin">
            <v:shadow on="t" opacity=".5" offset="7pt,-3pt" offset2="2pt,-18pt"/>
            <v:textbox style="mso-fit-shape-to-text:t">
              <w:txbxContent>
                <w:p w:rsidR="005A2526" w:rsidRPr="00A70ACB" w:rsidRDefault="005A2526">
                  <w:pPr>
                    <w:rPr>
                      <w:b/>
                      <w:sz w:val="24"/>
                      <w:szCs w:val="24"/>
                    </w:rPr>
                  </w:pPr>
                  <w:r w:rsidRPr="00A70ACB">
                    <w:rPr>
                      <w:rFonts w:hint="eastAsia"/>
                      <w:b/>
                      <w:sz w:val="24"/>
                      <w:szCs w:val="24"/>
                    </w:rPr>
                    <w:t>「出来事記憶」をきたえる</w:t>
                  </w:r>
                </w:p>
              </w:txbxContent>
            </v:textbox>
          </v:shape>
        </w:pict>
      </w:r>
      <w:r w:rsidR="00A01CA3">
        <w:rPr>
          <w:rFonts w:hint="eastAsia"/>
          <w:sz w:val="24"/>
          <w:szCs w:val="24"/>
        </w:rPr>
        <w:t xml:space="preserve">　</w:t>
      </w:r>
    </w:p>
    <w:p w:rsidR="00A01CA3" w:rsidRDefault="00A01CA3" w:rsidP="000F00A4">
      <w:pPr>
        <w:ind w:leftChars="114" w:left="707" w:hangingChars="195" w:hanging="468"/>
        <w:rPr>
          <w:sz w:val="24"/>
          <w:szCs w:val="24"/>
        </w:rPr>
      </w:pPr>
    </w:p>
    <w:p w:rsidR="00A01CA3" w:rsidRDefault="007C0BFF" w:rsidP="000F00A4">
      <w:pPr>
        <w:ind w:leftChars="114" w:left="707" w:hangingChars="195" w:hanging="468"/>
        <w:rPr>
          <w:sz w:val="24"/>
          <w:szCs w:val="24"/>
        </w:rPr>
      </w:pPr>
      <w:r>
        <w:rPr>
          <w:noProof/>
          <w:sz w:val="24"/>
          <w:szCs w:val="24"/>
        </w:rPr>
        <w:pict>
          <v:shape id="_x0000_s1033" type="#_x0000_t62" style="position:absolute;left:0;text-align:left;margin-left:5.1pt;margin-top:42.2pt;width:485.25pt;height:45pt;z-index:251663360" adj="15842,-9864">
            <v:textbox inset="5.85pt,.7pt,5.85pt,.7pt">
              <w:txbxContent>
                <w:p w:rsidR="005A2526" w:rsidRPr="000F0083" w:rsidRDefault="005A2526">
                  <w:pPr>
                    <w:rPr>
                      <w:sz w:val="24"/>
                      <w:szCs w:val="24"/>
                    </w:rPr>
                  </w:pPr>
                  <w:r w:rsidRPr="000F0083">
                    <w:rPr>
                      <w:rFonts w:hint="eastAsia"/>
                      <w:sz w:val="24"/>
                      <w:szCs w:val="24"/>
                    </w:rPr>
                    <w:t>２日遅れの日記をつける。家計簿をつける時にレシートを見ないで買ったものを思い出す。前日食べた献立を思い出して記録する。</w:t>
                  </w:r>
                </w:p>
              </w:txbxContent>
            </v:textbox>
          </v:shape>
        </w:pict>
      </w:r>
      <w:r w:rsidR="00A01CA3">
        <w:rPr>
          <w:rFonts w:hint="eastAsia"/>
          <w:sz w:val="24"/>
          <w:szCs w:val="24"/>
        </w:rPr>
        <w:t xml:space="preserve">　　　少し前の出来事があやふやになって家計簿や日記が付けられなくなったり、過去の経験を思い出せなくなります。</w:t>
      </w:r>
    </w:p>
    <w:p w:rsidR="000F0083" w:rsidRDefault="000F0083" w:rsidP="000F00A4">
      <w:pPr>
        <w:ind w:leftChars="114" w:left="707" w:hangingChars="195" w:hanging="468"/>
        <w:rPr>
          <w:sz w:val="24"/>
          <w:szCs w:val="24"/>
        </w:rPr>
      </w:pPr>
    </w:p>
    <w:p w:rsidR="000F0083" w:rsidRDefault="000F0083" w:rsidP="000F00A4">
      <w:pPr>
        <w:ind w:leftChars="114" w:left="707" w:hangingChars="195" w:hanging="468"/>
        <w:rPr>
          <w:sz w:val="24"/>
          <w:szCs w:val="24"/>
        </w:rPr>
      </w:pPr>
    </w:p>
    <w:p w:rsidR="000F0083" w:rsidRDefault="000F0083" w:rsidP="000F00A4">
      <w:pPr>
        <w:ind w:leftChars="114" w:left="707" w:hangingChars="195" w:hanging="468"/>
        <w:rPr>
          <w:sz w:val="24"/>
          <w:szCs w:val="24"/>
        </w:rPr>
      </w:pPr>
    </w:p>
    <w:p w:rsidR="000F0083" w:rsidRDefault="007C0BFF" w:rsidP="000F00A4">
      <w:pPr>
        <w:ind w:leftChars="114" w:left="707" w:hangingChars="195" w:hanging="468"/>
        <w:rPr>
          <w:sz w:val="24"/>
          <w:szCs w:val="24"/>
        </w:rPr>
      </w:pPr>
      <w:r>
        <w:rPr>
          <w:noProof/>
          <w:sz w:val="24"/>
          <w:szCs w:val="24"/>
        </w:rPr>
        <w:pict>
          <v:shape id="_x0000_s1038" type="#_x0000_t202" style="position:absolute;left:0;text-align:left;margin-left:12.8pt;margin-top:4.7pt;width:183.75pt;height:25.95pt;z-index:251666432;mso-height-percent:200;mso-height-percent:200;mso-width-relative:margin;mso-height-relative:margin">
            <v:shadow on="t" opacity=".5" offset="6pt,-5pt" offset2=",-22pt"/>
            <v:textbox style="mso-next-textbox:#_x0000_s1038;mso-fit-shape-to-text:t">
              <w:txbxContent>
                <w:p w:rsidR="005A2526" w:rsidRPr="00A70ACB" w:rsidRDefault="005A2526" w:rsidP="000F0083">
                  <w:pPr>
                    <w:rPr>
                      <w:b/>
                      <w:sz w:val="24"/>
                      <w:szCs w:val="24"/>
                    </w:rPr>
                  </w:pPr>
                  <w:r w:rsidRPr="00A70ACB">
                    <w:rPr>
                      <w:rFonts w:hint="eastAsia"/>
                      <w:b/>
                      <w:sz w:val="24"/>
                      <w:szCs w:val="24"/>
                    </w:rPr>
                    <w:t>「注意分割機能」をきたえる</w:t>
                  </w:r>
                </w:p>
              </w:txbxContent>
            </v:textbox>
          </v:shape>
        </w:pict>
      </w:r>
    </w:p>
    <w:p w:rsidR="000F0083" w:rsidRDefault="000F0083" w:rsidP="000F00A4">
      <w:pPr>
        <w:ind w:leftChars="114" w:left="707" w:hangingChars="195" w:hanging="468"/>
        <w:rPr>
          <w:sz w:val="24"/>
          <w:szCs w:val="24"/>
        </w:rPr>
      </w:pPr>
    </w:p>
    <w:p w:rsidR="000F0083" w:rsidRDefault="000F0083" w:rsidP="000F00A4">
      <w:pPr>
        <w:ind w:leftChars="114" w:left="707" w:hangingChars="195" w:hanging="468"/>
        <w:rPr>
          <w:sz w:val="24"/>
          <w:szCs w:val="24"/>
        </w:rPr>
      </w:pPr>
      <w:r>
        <w:rPr>
          <w:rFonts w:hint="eastAsia"/>
          <w:sz w:val="24"/>
          <w:szCs w:val="24"/>
        </w:rPr>
        <w:t xml:space="preserve">　２つ以上のことに注意を配りながら同時に行うことが難しくなります。</w:t>
      </w:r>
    </w:p>
    <w:p w:rsidR="00363F2D" w:rsidRDefault="007C0BFF" w:rsidP="000F00A4">
      <w:pPr>
        <w:ind w:leftChars="114" w:left="707" w:hangingChars="195" w:hanging="468"/>
        <w:rPr>
          <w:sz w:val="24"/>
          <w:szCs w:val="24"/>
        </w:rPr>
      </w:pPr>
      <w:r>
        <w:rPr>
          <w:noProof/>
          <w:sz w:val="24"/>
          <w:szCs w:val="24"/>
        </w:rPr>
        <w:pict>
          <v:shape id="_x0000_s1039" type="#_x0000_t62" style="position:absolute;left:0;text-align:left;margin-left:5.1pt;margin-top:11.45pt;width:485.25pt;height:41.25pt;z-index:251667456" adj="15675,-6441">
            <v:textbox inset="5.85pt,.7pt,5.85pt,.7pt">
              <w:txbxContent>
                <w:p w:rsidR="005A2526" w:rsidRPr="000F0083" w:rsidRDefault="005A2526" w:rsidP="000F0083">
                  <w:pPr>
                    <w:rPr>
                      <w:sz w:val="24"/>
                      <w:szCs w:val="24"/>
                    </w:rPr>
                  </w:pPr>
                  <w:r>
                    <w:rPr>
                      <w:rFonts w:hint="eastAsia"/>
                      <w:sz w:val="24"/>
                      <w:szCs w:val="24"/>
                    </w:rPr>
                    <w:t>料理をするときに一度に数種類のメニューを作ってみる。メモを取りながら電話をする（一つのことを済ませてから次に移るのでなく、同時にいくつかのことを行う）</w:t>
                  </w:r>
                </w:p>
              </w:txbxContent>
            </v:textbox>
          </v:shape>
        </w:pict>
      </w:r>
    </w:p>
    <w:p w:rsidR="00363F2D" w:rsidRDefault="00363F2D" w:rsidP="000F00A4">
      <w:pPr>
        <w:ind w:leftChars="114" w:left="707" w:hangingChars="195" w:hanging="468"/>
        <w:rPr>
          <w:sz w:val="24"/>
          <w:szCs w:val="24"/>
        </w:rPr>
      </w:pPr>
    </w:p>
    <w:p w:rsidR="00363F2D" w:rsidRPr="00A70ACB" w:rsidRDefault="00363F2D" w:rsidP="000F00A4">
      <w:pPr>
        <w:ind w:leftChars="114" w:left="707" w:hangingChars="195" w:hanging="468"/>
        <w:rPr>
          <w:sz w:val="24"/>
          <w:szCs w:val="24"/>
        </w:rPr>
      </w:pPr>
    </w:p>
    <w:p w:rsidR="00363F2D" w:rsidRDefault="007C0BFF" w:rsidP="000F00A4">
      <w:pPr>
        <w:ind w:leftChars="114" w:left="707" w:hangingChars="195" w:hanging="468"/>
        <w:rPr>
          <w:sz w:val="24"/>
          <w:szCs w:val="24"/>
        </w:rPr>
      </w:pPr>
      <w:r>
        <w:rPr>
          <w:noProof/>
          <w:sz w:val="24"/>
          <w:szCs w:val="24"/>
        </w:rPr>
        <w:pict>
          <v:shape id="_x0000_s1041" type="#_x0000_t202" style="position:absolute;left:0;text-align:left;margin-left:12.4pt;margin-top:2.45pt;width:150.9pt;height:25.95pt;z-index:251668480;mso-height-percent:200;mso-height-percent:200;mso-width-relative:margin;mso-height-relative:margin">
            <v:shadow on="t" opacity=".5" offset="6pt,-5pt" offset2=",-22pt"/>
            <v:textbox style="mso-next-textbox:#_x0000_s1041;mso-fit-shape-to-text:t">
              <w:txbxContent>
                <w:p w:rsidR="005A2526" w:rsidRPr="00A70ACB" w:rsidRDefault="005A2526" w:rsidP="00363F2D">
                  <w:pPr>
                    <w:rPr>
                      <w:b/>
                      <w:sz w:val="24"/>
                      <w:szCs w:val="24"/>
                    </w:rPr>
                  </w:pPr>
                  <w:r w:rsidRPr="00A70ACB">
                    <w:rPr>
                      <w:rFonts w:hint="eastAsia"/>
                      <w:b/>
                      <w:sz w:val="24"/>
                      <w:szCs w:val="24"/>
                    </w:rPr>
                    <w:t>「計画力」をきたえる</w:t>
                  </w:r>
                </w:p>
              </w:txbxContent>
            </v:textbox>
          </v:shape>
        </w:pict>
      </w:r>
    </w:p>
    <w:p w:rsidR="00363F2D" w:rsidRDefault="00363F2D" w:rsidP="000F00A4">
      <w:pPr>
        <w:ind w:leftChars="114" w:left="707" w:hangingChars="195" w:hanging="468"/>
        <w:rPr>
          <w:sz w:val="24"/>
          <w:szCs w:val="24"/>
        </w:rPr>
      </w:pPr>
    </w:p>
    <w:p w:rsidR="00363F2D" w:rsidRDefault="00363F2D" w:rsidP="00363F2D">
      <w:pPr>
        <w:ind w:leftChars="113" w:left="707" w:hangingChars="196" w:hanging="470"/>
        <w:rPr>
          <w:sz w:val="24"/>
          <w:szCs w:val="24"/>
        </w:rPr>
      </w:pPr>
      <w:r>
        <w:rPr>
          <w:rFonts w:hint="eastAsia"/>
          <w:sz w:val="24"/>
          <w:szCs w:val="24"/>
        </w:rPr>
        <w:t xml:space="preserve">　　　旅行の行程や買い物の順序、料理の手順等目標や計画を立てて行動することができなくなります。</w:t>
      </w:r>
    </w:p>
    <w:p w:rsidR="00363F2D" w:rsidRDefault="007C0BFF" w:rsidP="000F00A4">
      <w:pPr>
        <w:ind w:leftChars="114" w:left="707" w:hangingChars="195" w:hanging="468"/>
        <w:rPr>
          <w:sz w:val="24"/>
          <w:szCs w:val="24"/>
        </w:rPr>
      </w:pPr>
      <w:r>
        <w:rPr>
          <w:noProof/>
          <w:sz w:val="24"/>
          <w:szCs w:val="24"/>
        </w:rPr>
        <w:pict>
          <v:shape id="_x0000_s1042" type="#_x0000_t62" style="position:absolute;left:0;text-align:left;margin-left:3.6pt;margin-top:3.95pt;width:485.25pt;height:60pt;z-index:251669504" adj="15609,-8478">
            <v:textbox inset="5.85pt,.7pt,5.85pt,.7pt">
              <w:txbxContent>
                <w:p w:rsidR="005A2526" w:rsidRPr="000F0083" w:rsidRDefault="005A2526" w:rsidP="00363F2D">
                  <w:pPr>
                    <w:ind w:firstLineChars="100" w:firstLine="240"/>
                    <w:rPr>
                      <w:sz w:val="24"/>
                      <w:szCs w:val="24"/>
                    </w:rPr>
                  </w:pPr>
                  <w:r>
                    <w:rPr>
                      <w:rFonts w:hint="eastAsia"/>
                      <w:sz w:val="24"/>
                      <w:szCs w:val="24"/>
                    </w:rPr>
                    <w:t>いつもと違う店で買い物してみましょう。目的の店までの道筋を調べたり、効率よく店内フロアを回って買い物をするにはどう動けばいいのかを考えることが良いトレーニングになります。</w:t>
                  </w:r>
                </w:p>
              </w:txbxContent>
            </v:textbox>
          </v:shape>
        </w:pict>
      </w:r>
    </w:p>
    <w:p w:rsidR="00363F2D" w:rsidRDefault="00363F2D" w:rsidP="000F00A4">
      <w:pPr>
        <w:ind w:leftChars="114" w:left="707" w:hangingChars="195" w:hanging="468"/>
        <w:rPr>
          <w:sz w:val="24"/>
          <w:szCs w:val="24"/>
        </w:rPr>
      </w:pPr>
    </w:p>
    <w:p w:rsidR="00363F2D" w:rsidRDefault="00363F2D" w:rsidP="000F00A4">
      <w:pPr>
        <w:ind w:leftChars="114" w:left="707" w:hangingChars="195" w:hanging="468"/>
        <w:rPr>
          <w:sz w:val="24"/>
          <w:szCs w:val="24"/>
        </w:rPr>
      </w:pPr>
    </w:p>
    <w:p w:rsidR="00B14C74" w:rsidRDefault="00B14C74" w:rsidP="000F00A4">
      <w:pPr>
        <w:ind w:leftChars="114" w:left="707" w:hangingChars="195" w:hanging="468"/>
        <w:rPr>
          <w:sz w:val="24"/>
          <w:szCs w:val="24"/>
        </w:rPr>
      </w:pPr>
    </w:p>
    <w:p w:rsidR="00B14C74" w:rsidRPr="00B14C74" w:rsidRDefault="00B14C74" w:rsidP="00B14C74">
      <w:pPr>
        <w:ind w:left="960" w:hangingChars="400" w:hanging="960"/>
        <w:rPr>
          <w:rFonts w:ascii="HGPｺﾞｼｯｸE" w:eastAsia="HGPｺﾞｼｯｸE"/>
          <w:sz w:val="24"/>
          <w:szCs w:val="24"/>
        </w:rPr>
      </w:pPr>
      <w:r w:rsidRPr="00B14C74">
        <w:rPr>
          <w:rFonts w:ascii="HGPｺﾞｼｯｸE" w:eastAsia="HGPｺﾞｼｯｸE" w:hint="eastAsia"/>
          <w:sz w:val="24"/>
          <w:szCs w:val="24"/>
        </w:rPr>
        <w:t>皆さんの生活を支える相談窓口</w:t>
      </w:r>
    </w:p>
    <w:p w:rsidR="00B14C74" w:rsidRPr="002429BA" w:rsidRDefault="00B14C74" w:rsidP="00B14C74">
      <w:pPr>
        <w:ind w:left="960" w:hangingChars="400" w:hanging="960"/>
        <w:rPr>
          <w:rFonts w:asciiTheme="minorEastAsia" w:hAnsiTheme="minorEastAsia"/>
          <w:sz w:val="24"/>
          <w:szCs w:val="24"/>
        </w:rPr>
      </w:pPr>
      <w:r>
        <w:rPr>
          <w:rFonts w:ascii="HGPｺﾞｼｯｸE" w:eastAsia="HGPｺﾞｼｯｸE" w:hint="eastAsia"/>
          <w:sz w:val="24"/>
          <w:szCs w:val="24"/>
        </w:rPr>
        <w:t xml:space="preserve">　　　</w:t>
      </w:r>
      <w:r w:rsidRPr="002429BA">
        <w:rPr>
          <w:rFonts w:asciiTheme="minorEastAsia" w:hAnsiTheme="minorEastAsia" w:hint="eastAsia"/>
          <w:sz w:val="24"/>
          <w:szCs w:val="24"/>
        </w:rPr>
        <w:t>認知症について・対応方法・介護保険サービスについて等何でも気軽にご相談ください。</w:t>
      </w:r>
    </w:p>
    <w:p w:rsidR="00B14C74" w:rsidRPr="00862A32" w:rsidRDefault="00B14C74" w:rsidP="00B14C74">
      <w:pPr>
        <w:ind w:left="960" w:hangingChars="400" w:hanging="960"/>
        <w:rPr>
          <w:rFonts w:ascii="HGPｺﾞｼｯｸE" w:eastAsia="HGPｺﾞｼｯｸE"/>
          <w:sz w:val="28"/>
          <w:szCs w:val="28"/>
        </w:rPr>
      </w:pPr>
      <w:r>
        <w:rPr>
          <w:rFonts w:ascii="HGPｺﾞｼｯｸE" w:eastAsia="HGPｺﾞｼｯｸE" w:hint="eastAsia"/>
          <w:sz w:val="24"/>
          <w:szCs w:val="24"/>
        </w:rPr>
        <w:t xml:space="preserve">　　</w:t>
      </w:r>
      <w:r w:rsidRPr="00B14C74">
        <w:rPr>
          <w:rFonts w:ascii="HGPｺﾞｼｯｸE" w:eastAsia="HGPｺﾞｼｯｸE" w:hint="eastAsia"/>
          <w:sz w:val="32"/>
          <w:szCs w:val="32"/>
        </w:rPr>
        <w:t>亘理町地域包括支援センター「やすらぎ」　　　　　　電話0223-34-133</w:t>
      </w:r>
      <w:r w:rsidRPr="00862A32">
        <w:rPr>
          <w:rFonts w:ascii="HGPｺﾞｼｯｸE" w:eastAsia="HGPｺﾞｼｯｸE" w:hint="eastAsia"/>
          <w:sz w:val="28"/>
          <w:szCs w:val="28"/>
        </w:rPr>
        <w:t>1</w:t>
      </w:r>
    </w:p>
    <w:sectPr w:rsidR="00B14C74" w:rsidRPr="00862A32" w:rsidSect="004F7DB0">
      <w:pgSz w:w="11906" w:h="16838"/>
      <w:pgMar w:top="851" w:right="1133" w:bottom="709" w:left="993"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526" w:rsidRDefault="005A2526" w:rsidP="008658DD">
      <w:r>
        <w:separator/>
      </w:r>
    </w:p>
  </w:endnote>
  <w:endnote w:type="continuationSeparator" w:id="1">
    <w:p w:rsidR="005A2526" w:rsidRDefault="005A2526" w:rsidP="008658D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526" w:rsidRDefault="005A2526" w:rsidP="008658DD">
      <w:r>
        <w:separator/>
      </w:r>
    </w:p>
  </w:footnote>
  <w:footnote w:type="continuationSeparator" w:id="1">
    <w:p w:rsidR="005A2526" w:rsidRDefault="005A2526" w:rsidP="008658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330F"/>
    <w:rsid w:val="000013F7"/>
    <w:rsid w:val="00050AE2"/>
    <w:rsid w:val="00086AC0"/>
    <w:rsid w:val="000C2A4C"/>
    <w:rsid w:val="000F0083"/>
    <w:rsid w:val="000F00A4"/>
    <w:rsid w:val="001571A0"/>
    <w:rsid w:val="00175436"/>
    <w:rsid w:val="001900FF"/>
    <w:rsid w:val="00211F00"/>
    <w:rsid w:val="00237406"/>
    <w:rsid w:val="002429BA"/>
    <w:rsid w:val="00281CC3"/>
    <w:rsid w:val="002A3B36"/>
    <w:rsid w:val="002B3626"/>
    <w:rsid w:val="002B42AA"/>
    <w:rsid w:val="002D62EF"/>
    <w:rsid w:val="00356F10"/>
    <w:rsid w:val="00363F2D"/>
    <w:rsid w:val="003A42B6"/>
    <w:rsid w:val="003F0667"/>
    <w:rsid w:val="0047222B"/>
    <w:rsid w:val="004F7DB0"/>
    <w:rsid w:val="00511F5E"/>
    <w:rsid w:val="005A2526"/>
    <w:rsid w:val="005F330F"/>
    <w:rsid w:val="005F78B0"/>
    <w:rsid w:val="00757864"/>
    <w:rsid w:val="007B1E27"/>
    <w:rsid w:val="007C0BFF"/>
    <w:rsid w:val="00862A32"/>
    <w:rsid w:val="008658DD"/>
    <w:rsid w:val="00885284"/>
    <w:rsid w:val="008A29E6"/>
    <w:rsid w:val="008B0845"/>
    <w:rsid w:val="008B1849"/>
    <w:rsid w:val="008B6CE5"/>
    <w:rsid w:val="00917E96"/>
    <w:rsid w:val="009536CE"/>
    <w:rsid w:val="009977DF"/>
    <w:rsid w:val="009C34A9"/>
    <w:rsid w:val="00A01CA3"/>
    <w:rsid w:val="00A33550"/>
    <w:rsid w:val="00A54FB8"/>
    <w:rsid w:val="00A6185C"/>
    <w:rsid w:val="00A70ACB"/>
    <w:rsid w:val="00B14C74"/>
    <w:rsid w:val="00B6323B"/>
    <w:rsid w:val="00B72D29"/>
    <w:rsid w:val="00B7673A"/>
    <w:rsid w:val="00BF6EAC"/>
    <w:rsid w:val="00C47179"/>
    <w:rsid w:val="00C82B04"/>
    <w:rsid w:val="00CB0C5C"/>
    <w:rsid w:val="00D37292"/>
    <w:rsid w:val="00D47C4C"/>
    <w:rsid w:val="00DB6AF0"/>
    <w:rsid w:val="00DF4AB9"/>
    <w:rsid w:val="00E32BB4"/>
    <w:rsid w:val="00EB7B4C"/>
    <w:rsid w:val="00F00D61"/>
    <w:rsid w:val="00F06146"/>
    <w:rsid w:val="00F13F0D"/>
    <w:rsid w:val="00F30307"/>
    <w:rsid w:val="00F4019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rules v:ext="edit">
        <o:r id="V:Rule1" type="callout" idref="#_x0000_s1026"/>
        <o:r id="V:Rule2" type="callout" idref="#_x0000_s1030"/>
        <o:r id="V:Rule3" type="callout" idref="#_x0000_s1033"/>
        <o:r id="V:Rule4" type="callout" idref="#_x0000_s1039"/>
        <o:r id="V:Rule5" type="callout"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7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29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54FB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54FB8"/>
    <w:rPr>
      <w:rFonts w:asciiTheme="majorHAnsi" w:eastAsiaTheme="majorEastAsia" w:hAnsiTheme="majorHAnsi" w:cstheme="majorBidi"/>
      <w:sz w:val="18"/>
      <w:szCs w:val="18"/>
    </w:rPr>
  </w:style>
  <w:style w:type="paragraph" w:styleId="a6">
    <w:name w:val="header"/>
    <w:basedOn w:val="a"/>
    <w:link w:val="a7"/>
    <w:uiPriority w:val="99"/>
    <w:semiHidden/>
    <w:unhideWhenUsed/>
    <w:rsid w:val="008658DD"/>
    <w:pPr>
      <w:tabs>
        <w:tab w:val="center" w:pos="4252"/>
        <w:tab w:val="right" w:pos="8504"/>
      </w:tabs>
      <w:snapToGrid w:val="0"/>
    </w:pPr>
  </w:style>
  <w:style w:type="character" w:customStyle="1" w:styleId="a7">
    <w:name w:val="ヘッダー (文字)"/>
    <w:basedOn w:val="a0"/>
    <w:link w:val="a6"/>
    <w:uiPriority w:val="99"/>
    <w:semiHidden/>
    <w:rsid w:val="008658DD"/>
  </w:style>
  <w:style w:type="paragraph" w:styleId="a8">
    <w:name w:val="footer"/>
    <w:basedOn w:val="a"/>
    <w:link w:val="a9"/>
    <w:uiPriority w:val="99"/>
    <w:semiHidden/>
    <w:unhideWhenUsed/>
    <w:rsid w:val="008658DD"/>
    <w:pPr>
      <w:tabs>
        <w:tab w:val="center" w:pos="4252"/>
        <w:tab w:val="right" w:pos="8504"/>
      </w:tabs>
      <w:snapToGrid w:val="0"/>
    </w:pPr>
  </w:style>
  <w:style w:type="character" w:customStyle="1" w:styleId="a9">
    <w:name w:val="フッター (文字)"/>
    <w:basedOn w:val="a0"/>
    <w:link w:val="a8"/>
    <w:uiPriority w:val="99"/>
    <w:semiHidden/>
    <w:rsid w:val="008658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93478-DB81-423B-A391-52BF75988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4</Pages>
  <Words>517</Words>
  <Characters>2953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cp:lastPrinted>2016-08-09T04:41:00Z</cp:lastPrinted>
  <dcterms:created xsi:type="dcterms:W3CDTF">2016-07-28T23:17:00Z</dcterms:created>
  <dcterms:modified xsi:type="dcterms:W3CDTF">2016-08-09T04:41:00Z</dcterms:modified>
</cp:coreProperties>
</file>